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A59A7" w14:textId="77777777" w:rsidR="00F80262" w:rsidRDefault="00F80262" w:rsidP="00184855">
      <w:pPr>
        <w:ind w:firstLine="567"/>
        <w:rPr>
          <w:rFonts w:ascii="Arial" w:hAnsi="Arial" w:cs="Arial"/>
          <w:b/>
          <w:bCs/>
          <w:sz w:val="20"/>
          <w:szCs w:val="20"/>
        </w:rPr>
      </w:pPr>
    </w:p>
    <w:p w14:paraId="016E3C00" w14:textId="77777777" w:rsidR="00F80262" w:rsidRDefault="00F80262" w:rsidP="00184855">
      <w:pPr>
        <w:ind w:firstLine="567"/>
        <w:rPr>
          <w:rFonts w:ascii="Arial" w:hAnsi="Arial" w:cs="Arial"/>
          <w:b/>
          <w:bCs/>
          <w:sz w:val="20"/>
          <w:szCs w:val="20"/>
        </w:rPr>
      </w:pPr>
    </w:p>
    <w:p w14:paraId="156C90EA" w14:textId="77777777" w:rsidR="00F80262" w:rsidRDefault="00F80262" w:rsidP="00184855">
      <w:pPr>
        <w:ind w:firstLine="567"/>
        <w:rPr>
          <w:rFonts w:ascii="Arial" w:hAnsi="Arial" w:cs="Arial"/>
          <w:b/>
          <w:bCs/>
          <w:sz w:val="20"/>
          <w:szCs w:val="20"/>
        </w:rPr>
      </w:pPr>
    </w:p>
    <w:p w14:paraId="7A2775D6" w14:textId="77777777" w:rsidR="00F80262" w:rsidRDefault="00F80262" w:rsidP="00F80262">
      <w:pPr>
        <w:pStyle w:val="a3"/>
      </w:pPr>
    </w:p>
    <w:p w14:paraId="01BF9C34" w14:textId="51799FC1" w:rsidR="00F80262" w:rsidRPr="00F80262" w:rsidRDefault="00F80262" w:rsidP="00CD4127">
      <w:pPr>
        <w:pStyle w:val="a3"/>
        <w:jc w:val="center"/>
        <w:rPr>
          <w:rStyle w:val="af"/>
        </w:rPr>
      </w:pPr>
      <w:r w:rsidRPr="00F80262">
        <w:rPr>
          <w:rStyle w:val="af"/>
        </w:rPr>
        <w:t xml:space="preserve">  </w:t>
      </w:r>
      <w:r w:rsidRPr="00CD4127">
        <w:rPr>
          <w:rStyle w:val="af"/>
        </w:rPr>
        <w:t xml:space="preserve"> </w:t>
      </w:r>
      <w:r w:rsidRPr="00F80262">
        <w:rPr>
          <w:rStyle w:val="af"/>
        </w:rPr>
        <w:t>Инструкция для лазерных аппаратов WELDESTAR</w:t>
      </w:r>
    </w:p>
    <w:p w14:paraId="773BF2F2" w14:textId="232DE7BE" w:rsidR="00F80262" w:rsidRPr="00F80262" w:rsidRDefault="00F80262" w:rsidP="00CD4127">
      <w:pPr>
        <w:pStyle w:val="a3"/>
        <w:ind w:left="397"/>
        <w:jc w:val="center"/>
        <w:rPr>
          <w:rStyle w:val="af"/>
          <w:b w:val="0"/>
          <w:bCs w:val="0"/>
        </w:rPr>
      </w:pPr>
      <w:r w:rsidRPr="00F80262">
        <w:rPr>
          <w:rStyle w:val="af"/>
          <w:b w:val="0"/>
          <w:bCs w:val="0"/>
        </w:rPr>
        <w:t>1500W/ 2000W / 3000W</w:t>
      </w:r>
    </w:p>
    <w:p w14:paraId="34099EE7" w14:textId="77777777" w:rsidR="00F80262" w:rsidRDefault="00F80262" w:rsidP="00184855">
      <w:pPr>
        <w:ind w:firstLine="567"/>
        <w:rPr>
          <w:rFonts w:ascii="Arial" w:hAnsi="Arial" w:cs="Arial"/>
          <w:b/>
          <w:bCs/>
          <w:sz w:val="20"/>
          <w:szCs w:val="20"/>
        </w:rPr>
      </w:pPr>
    </w:p>
    <w:p w14:paraId="5ED4E6AE" w14:textId="77777777" w:rsidR="00F80262" w:rsidRDefault="00F80262" w:rsidP="00184855">
      <w:pPr>
        <w:ind w:firstLine="567"/>
        <w:rPr>
          <w:rFonts w:ascii="Arial" w:hAnsi="Arial" w:cs="Arial"/>
          <w:b/>
          <w:bCs/>
          <w:sz w:val="20"/>
          <w:szCs w:val="20"/>
        </w:rPr>
      </w:pPr>
    </w:p>
    <w:p w14:paraId="7FE3CA86" w14:textId="77777777" w:rsidR="00F80262" w:rsidRDefault="00F80262" w:rsidP="00184855">
      <w:pPr>
        <w:ind w:firstLine="567"/>
        <w:rPr>
          <w:rFonts w:ascii="Arial" w:hAnsi="Arial" w:cs="Arial"/>
          <w:b/>
          <w:bCs/>
          <w:sz w:val="20"/>
          <w:szCs w:val="20"/>
        </w:rPr>
      </w:pPr>
    </w:p>
    <w:p w14:paraId="2B65CB01" w14:textId="77777777" w:rsidR="00F80262" w:rsidRDefault="00F80262" w:rsidP="00184855">
      <w:pPr>
        <w:ind w:firstLine="567"/>
        <w:rPr>
          <w:rFonts w:ascii="Arial" w:hAnsi="Arial" w:cs="Arial"/>
          <w:b/>
          <w:bCs/>
          <w:sz w:val="20"/>
          <w:szCs w:val="20"/>
        </w:rPr>
      </w:pPr>
    </w:p>
    <w:p w14:paraId="0A7C6C5F" w14:textId="77777777" w:rsidR="00F80262" w:rsidRDefault="00F80262" w:rsidP="00184855">
      <w:pPr>
        <w:ind w:firstLine="567"/>
        <w:rPr>
          <w:rFonts w:ascii="Arial" w:hAnsi="Arial" w:cs="Arial"/>
          <w:b/>
          <w:bCs/>
          <w:sz w:val="20"/>
          <w:szCs w:val="20"/>
        </w:rPr>
      </w:pPr>
    </w:p>
    <w:p w14:paraId="1CBA736A" w14:textId="77777777" w:rsidR="00F80262" w:rsidRDefault="00F80262" w:rsidP="00184855">
      <w:pPr>
        <w:ind w:firstLine="567"/>
        <w:rPr>
          <w:rFonts w:ascii="Arial" w:hAnsi="Arial" w:cs="Arial"/>
          <w:b/>
          <w:bCs/>
          <w:sz w:val="20"/>
          <w:szCs w:val="20"/>
        </w:rPr>
      </w:pPr>
    </w:p>
    <w:p w14:paraId="3884989C" w14:textId="77777777" w:rsidR="00F80262" w:rsidRDefault="00F80262" w:rsidP="00184855">
      <w:pPr>
        <w:ind w:firstLine="567"/>
        <w:rPr>
          <w:rFonts w:ascii="Arial" w:hAnsi="Arial" w:cs="Arial"/>
          <w:b/>
          <w:bCs/>
          <w:sz w:val="20"/>
          <w:szCs w:val="20"/>
        </w:rPr>
      </w:pPr>
    </w:p>
    <w:p w14:paraId="05B44C32" w14:textId="77777777" w:rsidR="00F80262" w:rsidRDefault="00F80262" w:rsidP="00184855">
      <w:pPr>
        <w:ind w:firstLine="567"/>
        <w:rPr>
          <w:rFonts w:ascii="Arial" w:hAnsi="Arial" w:cs="Arial"/>
          <w:b/>
          <w:bCs/>
          <w:sz w:val="20"/>
          <w:szCs w:val="20"/>
        </w:rPr>
      </w:pPr>
    </w:p>
    <w:p w14:paraId="3A532AED" w14:textId="0602EC2E" w:rsidR="00F80262" w:rsidRDefault="00F80262" w:rsidP="00F80262">
      <w:pPr>
        <w:ind w:left="-794" w:firstLine="567"/>
        <w:rPr>
          <w:rFonts w:ascii="Arial" w:hAnsi="Arial" w:cs="Arial"/>
          <w:b/>
          <w:bCs/>
          <w:sz w:val="20"/>
          <w:szCs w:val="20"/>
        </w:rPr>
      </w:pPr>
    </w:p>
    <w:p w14:paraId="2E15ABEF" w14:textId="77777777" w:rsidR="00F80262" w:rsidRDefault="00F80262" w:rsidP="00184855">
      <w:pPr>
        <w:ind w:firstLine="567"/>
        <w:rPr>
          <w:rFonts w:ascii="Arial" w:hAnsi="Arial" w:cs="Arial"/>
          <w:b/>
          <w:bCs/>
          <w:sz w:val="20"/>
          <w:szCs w:val="20"/>
        </w:rPr>
      </w:pPr>
    </w:p>
    <w:p w14:paraId="76302900" w14:textId="77777777" w:rsidR="00F80262" w:rsidRDefault="00F80262" w:rsidP="00184855">
      <w:pPr>
        <w:ind w:firstLine="567"/>
        <w:rPr>
          <w:rFonts w:ascii="Arial" w:hAnsi="Arial" w:cs="Arial"/>
          <w:b/>
          <w:bCs/>
          <w:sz w:val="20"/>
          <w:szCs w:val="20"/>
        </w:rPr>
      </w:pPr>
    </w:p>
    <w:p w14:paraId="55F6FEF6" w14:textId="28B4DD6F" w:rsidR="00F80262" w:rsidRPr="00F80262" w:rsidRDefault="00F80262" w:rsidP="00F80262">
      <w:pPr>
        <w:ind w:left="-340" w:firstLine="567"/>
        <w:rPr>
          <w:rFonts w:ascii="Arial" w:hAnsi="Arial" w:cs="Arial"/>
          <w:b/>
          <w:bCs/>
          <w:sz w:val="20"/>
          <w:szCs w:val="20"/>
          <w:lang w:val="en-US"/>
        </w:rPr>
      </w:pPr>
    </w:p>
    <w:p w14:paraId="0BBB0F55" w14:textId="73A62A80" w:rsidR="00F80262" w:rsidRDefault="00F80262" w:rsidP="00F80262">
      <w:pPr>
        <w:ind w:left="-1134" w:firstLine="567"/>
        <w:rPr>
          <w:rFonts w:ascii="Arial" w:hAnsi="Arial" w:cs="Arial"/>
          <w:b/>
          <w:bCs/>
          <w:sz w:val="20"/>
          <w:szCs w:val="20"/>
          <w:lang w:val="en-US"/>
        </w:rPr>
      </w:pPr>
    </w:p>
    <w:p w14:paraId="3C095ECC" w14:textId="08FB0B0C" w:rsidR="00F80262" w:rsidRDefault="00CD4127" w:rsidP="00CD4127">
      <w:pPr>
        <w:ind w:left="454" w:firstLine="567"/>
        <w:rPr>
          <w:rFonts w:ascii="Arial" w:hAnsi="Arial" w:cs="Arial"/>
          <w:b/>
          <w:bCs/>
          <w:sz w:val="20"/>
          <w:szCs w:val="20"/>
          <w:lang w:val="en-US"/>
        </w:rPr>
      </w:pPr>
      <w:r>
        <w:object w:dxaOrig="22814" w:dyaOrig="3859" w14:anchorId="48B954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34.9pt;height:40pt" o:ole="">
            <v:imagedata r:id="rId6" o:title=""/>
          </v:shape>
          <o:OLEObject Type="Embed" ProgID="CorelDraw.Graphic.25" ShapeID="_x0000_i1038" DrawAspect="Content" ObjectID="_1823328474" r:id="rId7"/>
        </w:object>
      </w:r>
    </w:p>
    <w:p w14:paraId="3414C4B3" w14:textId="2247EADA" w:rsidR="00F46F66" w:rsidRPr="00F80262" w:rsidRDefault="00F46F66" w:rsidP="00F80262">
      <w:pPr>
        <w:ind w:left="-1134" w:firstLine="567"/>
        <w:rPr>
          <w:rFonts w:ascii="Arial" w:hAnsi="Arial" w:cs="Arial"/>
          <w:b/>
          <w:bCs/>
          <w:sz w:val="20"/>
          <w:szCs w:val="20"/>
        </w:rPr>
      </w:pPr>
      <w:r w:rsidRPr="00156291">
        <w:rPr>
          <w:rFonts w:ascii="Arial" w:hAnsi="Arial" w:cs="Arial"/>
          <w:b/>
          <w:bCs/>
          <w:sz w:val="20"/>
          <w:szCs w:val="20"/>
        </w:rPr>
        <w:lastRenderedPageBreak/>
        <w:t>1. Предупреждение о безопасности</w:t>
      </w:r>
    </w:p>
    <w:p w14:paraId="3D875696" w14:textId="46979C9A" w:rsidR="00F46F66" w:rsidRPr="00156291" w:rsidRDefault="00F46F66" w:rsidP="00156291">
      <w:pPr>
        <w:pStyle w:val="a7"/>
        <w:numPr>
          <w:ilvl w:val="1"/>
          <w:numId w:val="1"/>
        </w:numPr>
        <w:tabs>
          <w:tab w:val="left" w:pos="993"/>
        </w:tabs>
        <w:ind w:firstLine="207"/>
        <w:jc w:val="both"/>
        <w:rPr>
          <w:rFonts w:ascii="Arial" w:hAnsi="Arial" w:cs="Arial"/>
          <w:b/>
          <w:bCs/>
          <w:sz w:val="20"/>
          <w:szCs w:val="20"/>
          <w:lang w:val="en-US"/>
        </w:rPr>
      </w:pPr>
      <w:r w:rsidRPr="00156291">
        <w:rPr>
          <w:rFonts w:ascii="Arial" w:hAnsi="Arial" w:cs="Arial"/>
          <w:b/>
          <w:bCs/>
          <w:sz w:val="20"/>
          <w:szCs w:val="20"/>
        </w:rPr>
        <w:t>Обзор</w:t>
      </w:r>
    </w:p>
    <w:p w14:paraId="0EC21476" w14:textId="12104685" w:rsidR="00F46F66" w:rsidRPr="00156291" w:rsidRDefault="00F46F66" w:rsidP="00156291">
      <w:pPr>
        <w:pStyle w:val="a7"/>
        <w:ind w:left="0" w:firstLine="567"/>
        <w:jc w:val="both"/>
        <w:rPr>
          <w:rFonts w:ascii="Arial" w:hAnsi="Arial" w:cs="Arial"/>
          <w:sz w:val="20"/>
          <w:szCs w:val="20"/>
        </w:rPr>
      </w:pPr>
      <w:r w:rsidRPr="00156291">
        <w:rPr>
          <w:rFonts w:ascii="Arial" w:hAnsi="Arial" w:cs="Arial"/>
          <w:sz w:val="20"/>
          <w:szCs w:val="20"/>
        </w:rPr>
        <w:t>Перед эксплуатацией оборудования и выполнением планового технического обслуживания оператор должен внимательно прочитать эту главу, чтобы понять меры и требования к технике безопасности оборудования, а также соблюдать соответствующие меры предосторожности.</w:t>
      </w:r>
    </w:p>
    <w:p w14:paraId="1477F2BD" w14:textId="77777777" w:rsidR="00F46F66" w:rsidRPr="00156291" w:rsidRDefault="00F46F66" w:rsidP="00156291">
      <w:pPr>
        <w:pStyle w:val="a7"/>
        <w:ind w:left="360"/>
        <w:jc w:val="both"/>
        <w:rPr>
          <w:rFonts w:ascii="Arial" w:hAnsi="Arial" w:cs="Arial"/>
          <w:sz w:val="20"/>
          <w:szCs w:val="20"/>
        </w:rPr>
      </w:pPr>
    </w:p>
    <w:p w14:paraId="3FF32686" w14:textId="0E149BE2" w:rsidR="00F46F66" w:rsidRPr="00156291" w:rsidRDefault="00F46F66" w:rsidP="00F80262">
      <w:pPr>
        <w:pStyle w:val="a7"/>
        <w:numPr>
          <w:ilvl w:val="1"/>
          <w:numId w:val="1"/>
        </w:numPr>
        <w:tabs>
          <w:tab w:val="left" w:pos="993"/>
        </w:tabs>
        <w:ind w:left="-57" w:firstLine="567"/>
        <w:jc w:val="both"/>
        <w:rPr>
          <w:rFonts w:ascii="Arial" w:hAnsi="Arial" w:cs="Arial"/>
          <w:b/>
          <w:bCs/>
          <w:sz w:val="20"/>
          <w:szCs w:val="20"/>
          <w:lang w:val="en-US"/>
        </w:rPr>
      </w:pPr>
      <w:r w:rsidRPr="00156291">
        <w:rPr>
          <w:rFonts w:ascii="Arial" w:hAnsi="Arial" w:cs="Arial"/>
          <w:b/>
          <w:bCs/>
          <w:sz w:val="20"/>
          <w:szCs w:val="20"/>
        </w:rPr>
        <w:t>Предупреждения для управления безопасностью</w:t>
      </w:r>
    </w:p>
    <w:p w14:paraId="3A37E9E4" w14:textId="58011306" w:rsidR="00F46F66" w:rsidRPr="00156291" w:rsidRDefault="00F46F66" w:rsidP="00156291">
      <w:pPr>
        <w:pStyle w:val="a7"/>
        <w:numPr>
          <w:ilvl w:val="0"/>
          <w:numId w:val="2"/>
        </w:numPr>
        <w:jc w:val="both"/>
        <w:rPr>
          <w:rFonts w:ascii="Arial" w:hAnsi="Arial" w:cs="Arial"/>
          <w:sz w:val="20"/>
          <w:szCs w:val="20"/>
        </w:rPr>
      </w:pPr>
      <w:r w:rsidRPr="00156291">
        <w:rPr>
          <w:rFonts w:ascii="Arial" w:hAnsi="Arial" w:cs="Arial"/>
          <w:sz w:val="20"/>
          <w:szCs w:val="20"/>
        </w:rPr>
        <w:t>Назначьте персонал по управлению безопасностью, определите круг его обязанностей и обучите операторов безопасной эксплуатации и мерам защиты.</w:t>
      </w:r>
    </w:p>
    <w:p w14:paraId="1DFDF345" w14:textId="6082B972" w:rsidR="00F46F66" w:rsidRPr="00156291" w:rsidRDefault="00F46F66" w:rsidP="00F80262">
      <w:pPr>
        <w:pStyle w:val="a7"/>
        <w:numPr>
          <w:ilvl w:val="0"/>
          <w:numId w:val="2"/>
        </w:numPr>
        <w:ind w:left="303"/>
        <w:jc w:val="both"/>
        <w:rPr>
          <w:rFonts w:ascii="Arial" w:hAnsi="Arial" w:cs="Arial"/>
          <w:sz w:val="20"/>
          <w:szCs w:val="20"/>
        </w:rPr>
      </w:pPr>
      <w:r w:rsidRPr="00156291">
        <w:rPr>
          <w:rFonts w:ascii="Arial" w:hAnsi="Arial" w:cs="Arial"/>
          <w:sz w:val="20"/>
          <w:szCs w:val="20"/>
        </w:rPr>
        <w:t xml:space="preserve">Обозначьте зону управления лазерной безопасностью и установите предупреждающие знаки на входе и выходе из зоны управления, включая: мощность лазерного сварочного аппарата, тип лазера, запрет на присутствие посторонних, внимание к средствам защиты глаз и имя </w:t>
      </w:r>
      <w:r w:rsidR="000F73DF" w:rsidRPr="00156291">
        <w:rPr>
          <w:rFonts w:ascii="Arial" w:hAnsi="Arial" w:cs="Arial"/>
          <w:sz w:val="20"/>
          <w:szCs w:val="20"/>
        </w:rPr>
        <w:t>ответственного</w:t>
      </w:r>
      <w:r w:rsidRPr="00156291">
        <w:rPr>
          <w:rFonts w:ascii="Arial" w:hAnsi="Arial" w:cs="Arial"/>
          <w:sz w:val="20"/>
          <w:szCs w:val="20"/>
        </w:rPr>
        <w:t xml:space="preserve"> </w:t>
      </w:r>
      <w:r w:rsidR="000F73DF" w:rsidRPr="00156291">
        <w:rPr>
          <w:rFonts w:ascii="Arial" w:hAnsi="Arial" w:cs="Arial"/>
          <w:sz w:val="20"/>
          <w:szCs w:val="20"/>
        </w:rPr>
        <w:t>за</w:t>
      </w:r>
      <w:r w:rsidRPr="00156291">
        <w:rPr>
          <w:rFonts w:ascii="Arial" w:hAnsi="Arial" w:cs="Arial"/>
          <w:sz w:val="20"/>
          <w:szCs w:val="20"/>
        </w:rPr>
        <w:t xml:space="preserve"> безопасност</w:t>
      </w:r>
      <w:r w:rsidR="000F73DF" w:rsidRPr="00156291">
        <w:rPr>
          <w:rFonts w:ascii="Arial" w:hAnsi="Arial" w:cs="Arial"/>
          <w:sz w:val="20"/>
          <w:szCs w:val="20"/>
        </w:rPr>
        <w:t>ь</w:t>
      </w:r>
      <w:r w:rsidRPr="00156291">
        <w:rPr>
          <w:rFonts w:ascii="Arial" w:hAnsi="Arial" w:cs="Arial"/>
          <w:sz w:val="20"/>
          <w:szCs w:val="20"/>
        </w:rPr>
        <w:t>.</w:t>
      </w:r>
    </w:p>
    <w:p w14:paraId="5F932A49" w14:textId="508D09FE" w:rsidR="00F46F66" w:rsidRPr="00156291" w:rsidRDefault="00F46F66" w:rsidP="00156291">
      <w:pPr>
        <w:pStyle w:val="a7"/>
        <w:numPr>
          <w:ilvl w:val="0"/>
          <w:numId w:val="2"/>
        </w:numPr>
        <w:jc w:val="both"/>
        <w:rPr>
          <w:rFonts w:ascii="Arial" w:hAnsi="Arial" w:cs="Arial"/>
          <w:sz w:val="20"/>
          <w:szCs w:val="20"/>
        </w:rPr>
      </w:pPr>
      <w:r w:rsidRPr="00156291">
        <w:rPr>
          <w:rFonts w:ascii="Arial" w:hAnsi="Arial" w:cs="Arial"/>
          <w:sz w:val="20"/>
          <w:szCs w:val="20"/>
        </w:rPr>
        <w:t>Оператор лазерного сварочного аппарата должен пройти специальную подготовку для достижения определенного уровня и может работать только с согласия администратора службы безопасности</w:t>
      </w:r>
    </w:p>
    <w:p w14:paraId="3899ECEA" w14:textId="77777777" w:rsidR="000F73DF" w:rsidRPr="00156291" w:rsidRDefault="000F73DF" w:rsidP="00156291">
      <w:pPr>
        <w:pStyle w:val="a7"/>
        <w:jc w:val="both"/>
        <w:rPr>
          <w:rFonts w:ascii="Arial" w:hAnsi="Arial" w:cs="Arial"/>
          <w:sz w:val="20"/>
          <w:szCs w:val="20"/>
        </w:rPr>
      </w:pPr>
    </w:p>
    <w:p w14:paraId="73D6C9F6" w14:textId="09B65712" w:rsidR="00715E06" w:rsidRPr="00156291" w:rsidRDefault="00F46F66" w:rsidP="00156291">
      <w:pPr>
        <w:pStyle w:val="a7"/>
        <w:numPr>
          <w:ilvl w:val="1"/>
          <w:numId w:val="1"/>
        </w:numPr>
        <w:tabs>
          <w:tab w:val="left" w:pos="993"/>
        </w:tabs>
        <w:ind w:left="0" w:firstLine="567"/>
        <w:jc w:val="both"/>
        <w:rPr>
          <w:rFonts w:ascii="Arial" w:hAnsi="Arial" w:cs="Arial"/>
          <w:b/>
          <w:bCs/>
          <w:sz w:val="20"/>
          <w:szCs w:val="20"/>
          <w:lang w:val="en-US"/>
        </w:rPr>
      </w:pPr>
      <w:r w:rsidRPr="00156291">
        <w:rPr>
          <w:rFonts w:ascii="Arial" w:hAnsi="Arial" w:cs="Arial"/>
          <w:b/>
          <w:bCs/>
          <w:sz w:val="20"/>
          <w:szCs w:val="20"/>
        </w:rPr>
        <w:t>Уведомление о лазерной безопасности</w:t>
      </w:r>
    </w:p>
    <w:p w14:paraId="34AA70CE" w14:textId="3058521E" w:rsidR="00F46F66" w:rsidRPr="00156291" w:rsidRDefault="00F46F66" w:rsidP="00156291">
      <w:pPr>
        <w:pStyle w:val="a7"/>
        <w:ind w:left="0" w:firstLine="567"/>
        <w:jc w:val="both"/>
        <w:rPr>
          <w:rFonts w:ascii="Arial" w:hAnsi="Arial" w:cs="Arial"/>
          <w:sz w:val="20"/>
          <w:szCs w:val="20"/>
        </w:rPr>
      </w:pPr>
      <w:r w:rsidRPr="00156291">
        <w:rPr>
          <w:rFonts w:ascii="Arial" w:hAnsi="Arial" w:cs="Arial"/>
          <w:sz w:val="20"/>
          <w:szCs w:val="20"/>
        </w:rPr>
        <w:t>Основными опасностями лазера для организма человека являются глаза и кожа, а лазерное облучение любой части тела человека может вызвать ожоги. В частности, длительное наблюдение за волоконным лазером представляет серьезную угрозу для сетчатки глаз! Все операторы должны строго носить защитные очки для лазерного излучения с длиной волны 1064 нм! Работа и наблюдение без очков запрещены! Избегайте</w:t>
      </w:r>
      <w:r w:rsidR="007A761D" w:rsidRPr="00156291">
        <w:rPr>
          <w:rFonts w:ascii="Arial" w:hAnsi="Arial" w:cs="Arial"/>
          <w:sz w:val="20"/>
          <w:szCs w:val="20"/>
        </w:rPr>
        <w:t xml:space="preserve"> </w:t>
      </w:r>
      <w:r w:rsidRPr="00156291">
        <w:rPr>
          <w:rFonts w:ascii="Arial" w:hAnsi="Arial" w:cs="Arial"/>
          <w:sz w:val="20"/>
          <w:szCs w:val="20"/>
        </w:rPr>
        <w:t>попадания какой-либо части тела в зону действия лазерного излучения, чтобы избежать травм, вызванных неправильным использованием.</w:t>
      </w:r>
    </w:p>
    <w:p w14:paraId="3235C664" w14:textId="77777777" w:rsidR="00F46F66" w:rsidRPr="00156291" w:rsidRDefault="00F46F66" w:rsidP="00156291">
      <w:pPr>
        <w:pStyle w:val="a7"/>
        <w:ind w:left="360"/>
        <w:jc w:val="both"/>
        <w:rPr>
          <w:rFonts w:ascii="Arial" w:hAnsi="Arial" w:cs="Arial"/>
          <w:sz w:val="20"/>
          <w:szCs w:val="20"/>
        </w:rPr>
      </w:pPr>
    </w:p>
    <w:p w14:paraId="6E6BE206" w14:textId="2D0E9272" w:rsidR="00F46F66" w:rsidRPr="00156291" w:rsidRDefault="00F46F66" w:rsidP="00156291">
      <w:pPr>
        <w:pStyle w:val="a7"/>
        <w:numPr>
          <w:ilvl w:val="1"/>
          <w:numId w:val="1"/>
        </w:numPr>
        <w:tabs>
          <w:tab w:val="left" w:pos="993"/>
        </w:tabs>
        <w:ind w:left="0" w:firstLine="567"/>
        <w:jc w:val="both"/>
        <w:rPr>
          <w:rFonts w:ascii="Arial" w:hAnsi="Arial" w:cs="Arial"/>
          <w:b/>
          <w:bCs/>
          <w:sz w:val="20"/>
          <w:szCs w:val="20"/>
          <w:lang w:val="en-US"/>
        </w:rPr>
      </w:pPr>
      <w:r w:rsidRPr="00156291">
        <w:rPr>
          <w:rFonts w:ascii="Arial" w:hAnsi="Arial" w:cs="Arial"/>
          <w:b/>
          <w:bCs/>
          <w:sz w:val="20"/>
          <w:szCs w:val="20"/>
        </w:rPr>
        <w:t>Защита</w:t>
      </w:r>
      <w:r w:rsidR="004F14B1" w:rsidRPr="00156291">
        <w:rPr>
          <w:rFonts w:ascii="Arial" w:hAnsi="Arial" w:cs="Arial"/>
          <w:b/>
          <w:bCs/>
          <w:sz w:val="20"/>
          <w:szCs w:val="20"/>
        </w:rPr>
        <w:t xml:space="preserve"> </w:t>
      </w:r>
      <w:r w:rsidRPr="00156291">
        <w:rPr>
          <w:rFonts w:ascii="Arial" w:hAnsi="Arial" w:cs="Arial"/>
          <w:b/>
          <w:bCs/>
          <w:sz w:val="20"/>
          <w:szCs w:val="20"/>
        </w:rPr>
        <w:t>глаз и кожи</w:t>
      </w:r>
    </w:p>
    <w:p w14:paraId="55911FDF" w14:textId="013A999B" w:rsidR="00F46F66" w:rsidRPr="00156291" w:rsidRDefault="00F46F66" w:rsidP="00156291">
      <w:pPr>
        <w:pStyle w:val="a7"/>
        <w:ind w:left="0" w:firstLine="567"/>
        <w:jc w:val="both"/>
        <w:rPr>
          <w:rFonts w:ascii="Arial" w:hAnsi="Arial" w:cs="Arial"/>
          <w:sz w:val="20"/>
          <w:szCs w:val="20"/>
        </w:rPr>
      </w:pPr>
      <w:r w:rsidRPr="00156291">
        <w:rPr>
          <w:rFonts w:ascii="Arial" w:hAnsi="Arial" w:cs="Arial"/>
          <w:sz w:val="20"/>
          <w:szCs w:val="20"/>
        </w:rPr>
        <w:t>При лазерной сварке воздействие прямого или рассеянного луча может повредить глаза</w:t>
      </w:r>
      <w:r w:rsidR="007A761D" w:rsidRPr="00156291">
        <w:rPr>
          <w:rFonts w:ascii="Arial" w:hAnsi="Arial" w:cs="Arial"/>
          <w:sz w:val="20"/>
          <w:szCs w:val="20"/>
        </w:rPr>
        <w:t xml:space="preserve"> </w:t>
      </w:r>
      <w:r w:rsidRPr="00156291">
        <w:rPr>
          <w:rFonts w:ascii="Arial" w:hAnsi="Arial" w:cs="Arial"/>
          <w:sz w:val="20"/>
          <w:szCs w:val="20"/>
        </w:rPr>
        <w:t>и кожу и даже вызвать возгорание.</w:t>
      </w:r>
      <w:r w:rsidR="007A761D" w:rsidRPr="00156291">
        <w:rPr>
          <w:rFonts w:ascii="Arial" w:hAnsi="Arial" w:cs="Arial"/>
          <w:sz w:val="20"/>
          <w:szCs w:val="20"/>
        </w:rPr>
        <w:t xml:space="preserve"> </w:t>
      </w:r>
      <w:r w:rsidRPr="00156291">
        <w:rPr>
          <w:rFonts w:ascii="Arial" w:hAnsi="Arial" w:cs="Arial"/>
          <w:sz w:val="20"/>
          <w:szCs w:val="20"/>
        </w:rPr>
        <w:t>Лазер, которым оснащено данное оборудование, является волоконным лазером, и оператор должен строго носить защитные очки. А для настройки оборудования лазер должен регулироваться обученными специалистами, кожа и глаза не должны подвергаться непосредственному облучению во время работы и регулировки.</w:t>
      </w:r>
    </w:p>
    <w:p w14:paraId="26C3C1E3" w14:textId="77777777" w:rsidR="00F46F66" w:rsidRPr="00156291" w:rsidRDefault="00F46F66" w:rsidP="00156291">
      <w:pPr>
        <w:pStyle w:val="a7"/>
        <w:ind w:left="360"/>
        <w:jc w:val="both"/>
        <w:rPr>
          <w:rFonts w:ascii="Arial" w:hAnsi="Arial" w:cs="Arial"/>
          <w:sz w:val="20"/>
          <w:szCs w:val="20"/>
        </w:rPr>
      </w:pPr>
    </w:p>
    <w:p w14:paraId="63DB35A9" w14:textId="3A10B6D4" w:rsidR="00F46F66" w:rsidRPr="00156291" w:rsidRDefault="00F46F66" w:rsidP="00156291">
      <w:pPr>
        <w:pStyle w:val="a7"/>
        <w:numPr>
          <w:ilvl w:val="1"/>
          <w:numId w:val="1"/>
        </w:numPr>
        <w:tabs>
          <w:tab w:val="left" w:pos="993"/>
        </w:tabs>
        <w:ind w:left="0" w:firstLine="567"/>
        <w:jc w:val="both"/>
        <w:rPr>
          <w:rFonts w:ascii="Arial" w:hAnsi="Arial" w:cs="Arial"/>
          <w:b/>
          <w:bCs/>
          <w:sz w:val="20"/>
          <w:szCs w:val="20"/>
          <w:lang w:val="en-US"/>
        </w:rPr>
      </w:pPr>
      <w:r w:rsidRPr="00156291">
        <w:rPr>
          <w:rFonts w:ascii="Arial" w:hAnsi="Arial" w:cs="Arial"/>
          <w:b/>
          <w:bCs/>
          <w:sz w:val="20"/>
          <w:szCs w:val="20"/>
        </w:rPr>
        <w:lastRenderedPageBreak/>
        <w:t>Противопожарная защита</w:t>
      </w:r>
    </w:p>
    <w:p w14:paraId="3EE032FC" w14:textId="5489B089" w:rsidR="00F46F66" w:rsidRPr="00156291" w:rsidRDefault="00F46F66" w:rsidP="00156291">
      <w:pPr>
        <w:pStyle w:val="a7"/>
        <w:ind w:left="0" w:firstLine="567"/>
        <w:jc w:val="both"/>
        <w:rPr>
          <w:rFonts w:ascii="Arial" w:hAnsi="Arial" w:cs="Arial"/>
          <w:sz w:val="20"/>
          <w:szCs w:val="20"/>
        </w:rPr>
      </w:pPr>
      <w:r w:rsidRPr="00156291">
        <w:rPr>
          <w:rFonts w:ascii="Arial" w:hAnsi="Arial" w:cs="Arial"/>
          <w:sz w:val="20"/>
          <w:szCs w:val="20"/>
        </w:rPr>
        <w:t>При лазерной сварке (или использовании функций очистки и резки) образуются искры, которые могут привести к возгоранию. Поэтому в рабочей зоне не должно быть легковоспламеняющихся и взрывоопасных материалов и должны быть предусмотрены соответствующие профилактические средства.</w:t>
      </w:r>
    </w:p>
    <w:p w14:paraId="7457376D" w14:textId="77777777" w:rsidR="00F46F66" w:rsidRPr="00156291" w:rsidRDefault="00F46F66" w:rsidP="00156291">
      <w:pPr>
        <w:pStyle w:val="a7"/>
        <w:ind w:left="360"/>
        <w:jc w:val="both"/>
        <w:rPr>
          <w:rFonts w:ascii="Arial" w:hAnsi="Arial" w:cs="Arial"/>
          <w:sz w:val="20"/>
          <w:szCs w:val="20"/>
        </w:rPr>
      </w:pPr>
    </w:p>
    <w:p w14:paraId="153E91F2" w14:textId="54A11DC6" w:rsidR="00F46F66" w:rsidRPr="00156291" w:rsidRDefault="00F46F66" w:rsidP="00156291">
      <w:pPr>
        <w:pStyle w:val="a7"/>
        <w:numPr>
          <w:ilvl w:val="1"/>
          <w:numId w:val="1"/>
        </w:numPr>
        <w:tabs>
          <w:tab w:val="left" w:pos="993"/>
        </w:tabs>
        <w:ind w:left="0" w:firstLine="567"/>
        <w:jc w:val="both"/>
        <w:rPr>
          <w:rFonts w:ascii="Arial" w:hAnsi="Arial" w:cs="Arial"/>
          <w:b/>
          <w:bCs/>
          <w:sz w:val="20"/>
          <w:szCs w:val="20"/>
          <w:lang w:val="en-US"/>
        </w:rPr>
      </w:pPr>
      <w:r w:rsidRPr="00156291">
        <w:rPr>
          <w:rFonts w:ascii="Arial" w:hAnsi="Arial" w:cs="Arial"/>
          <w:b/>
          <w:bCs/>
          <w:sz w:val="20"/>
          <w:szCs w:val="20"/>
        </w:rPr>
        <w:t>Электрическая безопасность</w:t>
      </w:r>
    </w:p>
    <w:p w14:paraId="075A68B9" w14:textId="0DC9BD3B" w:rsidR="00F46F66" w:rsidRPr="00156291" w:rsidRDefault="00F46F66" w:rsidP="00156291">
      <w:pPr>
        <w:pStyle w:val="a7"/>
        <w:numPr>
          <w:ilvl w:val="0"/>
          <w:numId w:val="3"/>
        </w:numPr>
        <w:jc w:val="both"/>
        <w:rPr>
          <w:rFonts w:ascii="Arial" w:hAnsi="Arial" w:cs="Arial"/>
          <w:sz w:val="20"/>
          <w:szCs w:val="20"/>
        </w:rPr>
      </w:pPr>
      <w:r w:rsidRPr="00156291">
        <w:rPr>
          <w:rFonts w:ascii="Arial" w:hAnsi="Arial" w:cs="Arial"/>
          <w:sz w:val="20"/>
          <w:szCs w:val="20"/>
        </w:rPr>
        <w:t>Не прикасайтесь к выключателям мокрыми руками во избежание поражения электрическим током. Детали со знаками молнии на станке указывают на то, что в этих деталях установлены высоковольтные электроприборы или</w:t>
      </w:r>
      <w:r w:rsidR="007A761D" w:rsidRPr="00156291">
        <w:rPr>
          <w:rFonts w:ascii="Arial" w:hAnsi="Arial" w:cs="Arial"/>
          <w:sz w:val="20"/>
          <w:szCs w:val="20"/>
        </w:rPr>
        <w:t xml:space="preserve"> </w:t>
      </w:r>
      <w:r w:rsidRPr="00156291">
        <w:rPr>
          <w:rFonts w:ascii="Arial" w:hAnsi="Arial" w:cs="Arial"/>
          <w:sz w:val="20"/>
          <w:szCs w:val="20"/>
        </w:rPr>
        <w:t xml:space="preserve">электрические компоненты. Оператор должен быть особенно осторожен, приближаясь к этим деталям или открывая их для технического обслуживания, чтобы избежать поражения электрическим током. </w:t>
      </w:r>
    </w:p>
    <w:p w14:paraId="732B3A9D" w14:textId="77777777" w:rsidR="00F46F66" w:rsidRPr="00156291" w:rsidRDefault="00F46F66" w:rsidP="00156291">
      <w:pPr>
        <w:pStyle w:val="a7"/>
        <w:numPr>
          <w:ilvl w:val="0"/>
          <w:numId w:val="3"/>
        </w:numPr>
        <w:jc w:val="both"/>
        <w:rPr>
          <w:rFonts w:ascii="Arial" w:hAnsi="Arial" w:cs="Arial"/>
          <w:sz w:val="20"/>
          <w:szCs w:val="20"/>
        </w:rPr>
      </w:pPr>
      <w:r w:rsidRPr="00156291">
        <w:rPr>
          <w:rFonts w:ascii="Arial" w:hAnsi="Arial" w:cs="Arial"/>
          <w:sz w:val="20"/>
          <w:szCs w:val="20"/>
        </w:rPr>
        <w:t xml:space="preserve">Внимательно прочтите руководство по эксплуатации устройства, чтобы ознакомиться с каждой функцией и способом управления соответствующей клавишей. </w:t>
      </w:r>
    </w:p>
    <w:p w14:paraId="61060C81" w14:textId="2E6D4E6A" w:rsidR="00F46F66" w:rsidRPr="00156291" w:rsidRDefault="00F46F66" w:rsidP="00156291">
      <w:pPr>
        <w:pStyle w:val="a7"/>
        <w:numPr>
          <w:ilvl w:val="0"/>
          <w:numId w:val="3"/>
        </w:numPr>
        <w:jc w:val="both"/>
        <w:rPr>
          <w:rFonts w:ascii="Arial" w:hAnsi="Arial" w:cs="Arial"/>
          <w:sz w:val="20"/>
          <w:szCs w:val="20"/>
        </w:rPr>
      </w:pPr>
      <w:r w:rsidRPr="00156291">
        <w:rPr>
          <w:rFonts w:ascii="Arial" w:hAnsi="Arial" w:cs="Arial"/>
          <w:sz w:val="20"/>
          <w:szCs w:val="20"/>
        </w:rPr>
        <w:t xml:space="preserve">Не открывайте дверцу электрического шкафа, и </w:t>
      </w:r>
      <w:r w:rsidR="00F36C9E" w:rsidRPr="00156291">
        <w:rPr>
          <w:rFonts w:ascii="Arial" w:hAnsi="Arial" w:cs="Arial"/>
          <w:sz w:val="20"/>
          <w:szCs w:val="20"/>
        </w:rPr>
        <w:t>не</w:t>
      </w:r>
      <w:r w:rsidRPr="00156291">
        <w:rPr>
          <w:rFonts w:ascii="Arial" w:hAnsi="Arial" w:cs="Arial"/>
          <w:sz w:val="20"/>
          <w:szCs w:val="20"/>
        </w:rPr>
        <w:t xml:space="preserve"> изменя</w:t>
      </w:r>
      <w:r w:rsidR="00F36C9E" w:rsidRPr="00156291">
        <w:rPr>
          <w:rFonts w:ascii="Arial" w:hAnsi="Arial" w:cs="Arial"/>
          <w:sz w:val="20"/>
          <w:szCs w:val="20"/>
        </w:rPr>
        <w:t>йте</w:t>
      </w:r>
      <w:r w:rsidRPr="00156291">
        <w:rPr>
          <w:rFonts w:ascii="Arial" w:hAnsi="Arial" w:cs="Arial"/>
          <w:sz w:val="20"/>
          <w:szCs w:val="20"/>
        </w:rPr>
        <w:t xml:space="preserve"> установленные параметры машины без разрешения. Если требуются изменения, они должны быть сделаны при наличии обученных и сертифицированных специалистов для работы, а также при записи значений параметров перед изменением, чтобы при необходимости можно было восстановить исходное состояние. </w:t>
      </w:r>
    </w:p>
    <w:p w14:paraId="0D960458" w14:textId="2A275EBD" w:rsidR="00F46F66" w:rsidRPr="00156291" w:rsidRDefault="00F46F66" w:rsidP="00156291">
      <w:pPr>
        <w:pStyle w:val="a7"/>
        <w:numPr>
          <w:ilvl w:val="0"/>
          <w:numId w:val="3"/>
        </w:numPr>
        <w:jc w:val="both"/>
        <w:rPr>
          <w:rFonts w:ascii="Arial" w:hAnsi="Arial" w:cs="Arial"/>
          <w:sz w:val="20"/>
          <w:szCs w:val="20"/>
        </w:rPr>
      </w:pPr>
      <w:r w:rsidRPr="00156291">
        <w:rPr>
          <w:rFonts w:ascii="Arial" w:hAnsi="Arial" w:cs="Arial"/>
          <w:sz w:val="20"/>
          <w:szCs w:val="20"/>
        </w:rPr>
        <w:t xml:space="preserve">Как правило, напряжение питания лазера, используемого для обработки, является высоким, и следует предотвращать опасность </w:t>
      </w:r>
      <w:r w:rsidR="00F36C9E" w:rsidRPr="00156291">
        <w:rPr>
          <w:rFonts w:ascii="Arial" w:hAnsi="Arial" w:cs="Arial"/>
          <w:sz w:val="20"/>
          <w:szCs w:val="20"/>
        </w:rPr>
        <w:t>поражения</w:t>
      </w:r>
      <w:r w:rsidRPr="00156291">
        <w:rPr>
          <w:rFonts w:ascii="Arial" w:hAnsi="Arial" w:cs="Arial"/>
          <w:sz w:val="20"/>
          <w:szCs w:val="20"/>
        </w:rPr>
        <w:t xml:space="preserve">, вызванного высоким напряжением внутри лазера. </w:t>
      </w:r>
    </w:p>
    <w:p w14:paraId="34A26247" w14:textId="58F6C2A4" w:rsidR="00F46F66" w:rsidRPr="00156291" w:rsidRDefault="00F46F66" w:rsidP="00156291">
      <w:pPr>
        <w:pStyle w:val="a7"/>
        <w:numPr>
          <w:ilvl w:val="0"/>
          <w:numId w:val="3"/>
        </w:numPr>
        <w:jc w:val="both"/>
        <w:rPr>
          <w:rFonts w:ascii="Arial" w:hAnsi="Arial" w:cs="Arial"/>
          <w:sz w:val="20"/>
          <w:szCs w:val="20"/>
        </w:rPr>
      </w:pPr>
      <w:r w:rsidRPr="00156291">
        <w:rPr>
          <w:rFonts w:ascii="Arial" w:hAnsi="Arial" w:cs="Arial"/>
          <w:sz w:val="20"/>
          <w:szCs w:val="20"/>
        </w:rPr>
        <w:t>При включенном питании не прикасайтесь к компонентам электрического шкафа, находящимся под напряжением, таким как силовые модули, системы управления, трансформаторы, вентиляторы и т.д.</w:t>
      </w:r>
    </w:p>
    <w:p w14:paraId="3261E8AF" w14:textId="77777777" w:rsidR="00F46F66" w:rsidRPr="00156291" w:rsidRDefault="00F46F66" w:rsidP="00156291">
      <w:pPr>
        <w:pStyle w:val="a7"/>
        <w:jc w:val="both"/>
        <w:rPr>
          <w:rFonts w:ascii="Arial" w:hAnsi="Arial" w:cs="Arial"/>
          <w:sz w:val="20"/>
          <w:szCs w:val="20"/>
        </w:rPr>
      </w:pPr>
    </w:p>
    <w:p w14:paraId="3137067D" w14:textId="2BBF3D51" w:rsidR="00F46F66" w:rsidRPr="00156291" w:rsidRDefault="00F46F66" w:rsidP="00156291">
      <w:pPr>
        <w:pStyle w:val="a7"/>
        <w:numPr>
          <w:ilvl w:val="1"/>
          <w:numId w:val="1"/>
        </w:numPr>
        <w:tabs>
          <w:tab w:val="left" w:pos="993"/>
        </w:tabs>
        <w:ind w:left="0" w:firstLine="567"/>
        <w:jc w:val="both"/>
        <w:rPr>
          <w:rFonts w:ascii="Arial" w:hAnsi="Arial" w:cs="Arial"/>
          <w:b/>
          <w:bCs/>
          <w:sz w:val="20"/>
          <w:szCs w:val="20"/>
          <w:lang w:val="en-US"/>
        </w:rPr>
      </w:pPr>
      <w:r w:rsidRPr="00156291">
        <w:rPr>
          <w:rFonts w:ascii="Arial" w:hAnsi="Arial" w:cs="Arial"/>
          <w:b/>
          <w:bCs/>
          <w:sz w:val="20"/>
          <w:szCs w:val="20"/>
        </w:rPr>
        <w:t>Меры защиты машины</w:t>
      </w:r>
    </w:p>
    <w:p w14:paraId="7A5A77BF" w14:textId="05B0B6A8" w:rsidR="003B6EEE" w:rsidRPr="00156291" w:rsidRDefault="003B6EEE" w:rsidP="00156291">
      <w:pPr>
        <w:pStyle w:val="a7"/>
        <w:numPr>
          <w:ilvl w:val="0"/>
          <w:numId w:val="4"/>
        </w:numPr>
        <w:tabs>
          <w:tab w:val="left" w:pos="851"/>
        </w:tabs>
        <w:ind w:left="0" w:firstLine="567"/>
        <w:jc w:val="both"/>
        <w:rPr>
          <w:rFonts w:ascii="Arial" w:hAnsi="Arial" w:cs="Arial"/>
          <w:sz w:val="20"/>
          <w:szCs w:val="20"/>
        </w:rPr>
      </w:pPr>
      <w:r w:rsidRPr="00156291">
        <w:rPr>
          <w:rFonts w:ascii="Arial" w:hAnsi="Arial" w:cs="Arial"/>
          <w:sz w:val="20"/>
          <w:szCs w:val="20"/>
        </w:rPr>
        <w:t xml:space="preserve">Назначьте администратора по технике безопасности, определите круг его обязанностей и обучите оператора безопасной эксплуатации и мерам защиты. </w:t>
      </w:r>
    </w:p>
    <w:p w14:paraId="79663248" w14:textId="226FBF17" w:rsidR="003B6EEE" w:rsidRPr="00156291" w:rsidRDefault="003B6EEE" w:rsidP="00156291">
      <w:pPr>
        <w:pStyle w:val="a7"/>
        <w:numPr>
          <w:ilvl w:val="0"/>
          <w:numId w:val="4"/>
        </w:numPr>
        <w:tabs>
          <w:tab w:val="left" w:pos="851"/>
        </w:tabs>
        <w:ind w:left="0" w:firstLine="567"/>
        <w:jc w:val="both"/>
        <w:rPr>
          <w:rFonts w:ascii="Arial" w:hAnsi="Arial" w:cs="Arial"/>
          <w:sz w:val="20"/>
          <w:szCs w:val="20"/>
        </w:rPr>
      </w:pPr>
      <w:r w:rsidRPr="00156291">
        <w:rPr>
          <w:rFonts w:ascii="Arial" w:hAnsi="Arial" w:cs="Arial"/>
          <w:sz w:val="20"/>
          <w:szCs w:val="20"/>
        </w:rPr>
        <w:t xml:space="preserve">Обозначьте зону управления безопасностью лазерного сварочного аппарата и установите предупреждающие знаки на входе и выходе из зоны управления, в том числе: мощность лазерного сварочного аппарата, тип лазера, запрет на присутствие посторонних, внимание к средствам защиты глаз и имя </w:t>
      </w:r>
      <w:r w:rsidR="000F73DF" w:rsidRPr="00156291">
        <w:rPr>
          <w:rFonts w:ascii="Arial" w:hAnsi="Arial" w:cs="Arial"/>
          <w:sz w:val="20"/>
          <w:szCs w:val="20"/>
        </w:rPr>
        <w:t>ответственного за безопасность</w:t>
      </w:r>
      <w:r w:rsidRPr="00156291">
        <w:rPr>
          <w:rFonts w:ascii="Arial" w:hAnsi="Arial" w:cs="Arial"/>
          <w:sz w:val="20"/>
          <w:szCs w:val="20"/>
        </w:rPr>
        <w:t xml:space="preserve">. </w:t>
      </w:r>
    </w:p>
    <w:p w14:paraId="0C7AC3D4" w14:textId="43D8FFAD" w:rsidR="003B6EEE" w:rsidRPr="00156291" w:rsidRDefault="003B6EEE" w:rsidP="00156291">
      <w:pPr>
        <w:pStyle w:val="a7"/>
        <w:numPr>
          <w:ilvl w:val="0"/>
          <w:numId w:val="4"/>
        </w:numPr>
        <w:tabs>
          <w:tab w:val="left" w:pos="851"/>
        </w:tabs>
        <w:ind w:left="0" w:firstLine="567"/>
        <w:jc w:val="both"/>
        <w:rPr>
          <w:rFonts w:ascii="Arial" w:hAnsi="Arial" w:cs="Arial"/>
          <w:sz w:val="20"/>
          <w:szCs w:val="20"/>
        </w:rPr>
      </w:pPr>
      <w:r w:rsidRPr="00156291">
        <w:rPr>
          <w:rFonts w:ascii="Arial" w:hAnsi="Arial" w:cs="Arial"/>
          <w:sz w:val="20"/>
          <w:szCs w:val="20"/>
        </w:rPr>
        <w:lastRenderedPageBreak/>
        <w:t xml:space="preserve">Когда лазерный сварочный аппарат не используется, следует отключить основной источник питания, чтобы не причинить вреда из-за неправильной работы бездействующего персонала. </w:t>
      </w:r>
    </w:p>
    <w:p w14:paraId="6C0A2E4A" w14:textId="7363AA0C" w:rsidR="00F46F66" w:rsidRPr="00156291" w:rsidRDefault="006753A7" w:rsidP="00156291">
      <w:pPr>
        <w:pStyle w:val="a7"/>
        <w:numPr>
          <w:ilvl w:val="0"/>
          <w:numId w:val="4"/>
        </w:numPr>
        <w:tabs>
          <w:tab w:val="left" w:pos="851"/>
        </w:tabs>
        <w:ind w:left="0" w:firstLine="567"/>
        <w:jc w:val="both"/>
        <w:rPr>
          <w:rFonts w:ascii="Arial" w:hAnsi="Arial" w:cs="Arial"/>
          <w:sz w:val="20"/>
          <w:szCs w:val="20"/>
        </w:rPr>
      </w:pPr>
      <w:r w:rsidRPr="00156291">
        <w:rPr>
          <w:rFonts w:ascii="Arial" w:hAnsi="Arial" w:cs="Arial"/>
          <w:sz w:val="20"/>
          <w:szCs w:val="20"/>
        </w:rPr>
        <w:t>Дым,</w:t>
      </w:r>
      <w:r w:rsidR="003B6EEE" w:rsidRPr="00156291">
        <w:rPr>
          <w:rFonts w:ascii="Arial" w:hAnsi="Arial" w:cs="Arial"/>
          <w:sz w:val="20"/>
          <w:szCs w:val="20"/>
        </w:rPr>
        <w:t xml:space="preserve"> образующ</w:t>
      </w:r>
      <w:r w:rsidRPr="00156291">
        <w:rPr>
          <w:rFonts w:ascii="Arial" w:hAnsi="Arial" w:cs="Arial"/>
          <w:sz w:val="20"/>
          <w:szCs w:val="20"/>
        </w:rPr>
        <w:t>ий</w:t>
      </w:r>
      <w:r w:rsidR="003B6EEE" w:rsidRPr="00156291">
        <w:rPr>
          <w:rFonts w:ascii="Arial" w:hAnsi="Arial" w:cs="Arial"/>
          <w:sz w:val="20"/>
          <w:szCs w:val="20"/>
        </w:rPr>
        <w:t>ся в процессе обработк</w:t>
      </w:r>
      <w:r w:rsidRPr="00156291">
        <w:rPr>
          <w:rFonts w:ascii="Arial" w:hAnsi="Arial" w:cs="Arial"/>
          <w:sz w:val="20"/>
          <w:szCs w:val="20"/>
        </w:rPr>
        <w:t>и</w:t>
      </w:r>
      <w:r w:rsidR="003B6EEE" w:rsidRPr="00156291">
        <w:rPr>
          <w:rFonts w:ascii="Arial" w:hAnsi="Arial" w:cs="Arial"/>
          <w:sz w:val="20"/>
          <w:szCs w:val="20"/>
        </w:rPr>
        <w:t>, долж</w:t>
      </w:r>
      <w:r w:rsidRPr="00156291">
        <w:rPr>
          <w:rFonts w:ascii="Arial" w:hAnsi="Arial" w:cs="Arial"/>
          <w:sz w:val="20"/>
          <w:szCs w:val="20"/>
        </w:rPr>
        <w:t>ен</w:t>
      </w:r>
      <w:r w:rsidR="003B6EEE" w:rsidRPr="00156291">
        <w:rPr>
          <w:rFonts w:ascii="Arial" w:hAnsi="Arial" w:cs="Arial"/>
          <w:sz w:val="20"/>
          <w:szCs w:val="20"/>
        </w:rPr>
        <w:t xml:space="preserve"> выводиться наружу </w:t>
      </w:r>
      <w:r w:rsidRPr="00156291">
        <w:rPr>
          <w:rFonts w:ascii="Arial" w:hAnsi="Arial" w:cs="Arial"/>
          <w:sz w:val="20"/>
          <w:szCs w:val="20"/>
        </w:rPr>
        <w:t>с помощью вентиляции</w:t>
      </w:r>
      <w:r w:rsidR="003B6EEE" w:rsidRPr="00156291">
        <w:rPr>
          <w:rFonts w:ascii="Arial" w:hAnsi="Arial" w:cs="Arial"/>
          <w:sz w:val="20"/>
          <w:szCs w:val="20"/>
        </w:rPr>
        <w:t>, а все газовые баллоны должны располагаться аккуратно и устойчиво.</w:t>
      </w:r>
    </w:p>
    <w:p w14:paraId="21E0D9FB" w14:textId="77777777" w:rsidR="003B6EEE" w:rsidRPr="00156291" w:rsidRDefault="003B6EEE" w:rsidP="00156291">
      <w:pPr>
        <w:pStyle w:val="a7"/>
        <w:jc w:val="both"/>
        <w:rPr>
          <w:rFonts w:ascii="Arial" w:hAnsi="Arial" w:cs="Arial"/>
          <w:sz w:val="20"/>
          <w:szCs w:val="20"/>
        </w:rPr>
      </w:pPr>
    </w:p>
    <w:p w14:paraId="3D52319A" w14:textId="4315C04F" w:rsidR="00F46F66" w:rsidRPr="00156291" w:rsidRDefault="00103DDD" w:rsidP="00156291">
      <w:pPr>
        <w:pStyle w:val="a7"/>
        <w:numPr>
          <w:ilvl w:val="1"/>
          <w:numId w:val="1"/>
        </w:numPr>
        <w:tabs>
          <w:tab w:val="left" w:pos="993"/>
        </w:tabs>
        <w:ind w:left="0" w:firstLine="567"/>
        <w:jc w:val="both"/>
        <w:rPr>
          <w:rFonts w:ascii="Arial" w:hAnsi="Arial" w:cs="Arial"/>
          <w:b/>
          <w:bCs/>
          <w:sz w:val="20"/>
          <w:szCs w:val="20"/>
          <w:lang w:val="en-US"/>
        </w:rPr>
      </w:pPr>
      <w:r w:rsidRPr="00156291">
        <w:rPr>
          <w:rFonts w:ascii="Arial" w:hAnsi="Arial" w:cs="Arial"/>
          <w:b/>
          <w:bCs/>
          <w:sz w:val="20"/>
          <w:szCs w:val="20"/>
        </w:rPr>
        <w:t>Подготовка</w:t>
      </w:r>
      <w:r w:rsidR="003B6EEE" w:rsidRPr="00156291">
        <w:rPr>
          <w:rFonts w:ascii="Arial" w:hAnsi="Arial" w:cs="Arial"/>
          <w:b/>
          <w:bCs/>
          <w:sz w:val="20"/>
          <w:szCs w:val="20"/>
        </w:rPr>
        <w:t xml:space="preserve"> пользователей</w:t>
      </w:r>
    </w:p>
    <w:p w14:paraId="4C12B605" w14:textId="0045B8A8" w:rsidR="003B6EEE" w:rsidRPr="00156291" w:rsidRDefault="003B6EEE" w:rsidP="00156291">
      <w:pPr>
        <w:pStyle w:val="a7"/>
        <w:numPr>
          <w:ilvl w:val="0"/>
          <w:numId w:val="5"/>
        </w:numPr>
        <w:tabs>
          <w:tab w:val="left" w:pos="993"/>
        </w:tabs>
        <w:ind w:left="0" w:firstLine="567"/>
        <w:jc w:val="both"/>
        <w:rPr>
          <w:rFonts w:ascii="Arial" w:hAnsi="Arial" w:cs="Arial"/>
          <w:sz w:val="20"/>
          <w:szCs w:val="20"/>
        </w:rPr>
      </w:pPr>
      <w:r w:rsidRPr="00156291">
        <w:rPr>
          <w:rFonts w:ascii="Arial" w:hAnsi="Arial" w:cs="Arial"/>
          <w:sz w:val="20"/>
          <w:szCs w:val="20"/>
        </w:rPr>
        <w:t>Оператор лазерного сварочного аппарата должен пройти специальную подготовку для достижения определенного уровня</w:t>
      </w:r>
      <w:r w:rsidR="007A761D" w:rsidRPr="00156291">
        <w:rPr>
          <w:rFonts w:ascii="Arial" w:hAnsi="Arial" w:cs="Arial"/>
          <w:sz w:val="20"/>
          <w:szCs w:val="20"/>
        </w:rPr>
        <w:t xml:space="preserve"> </w:t>
      </w:r>
      <w:r w:rsidRPr="00156291">
        <w:rPr>
          <w:rFonts w:ascii="Arial" w:hAnsi="Arial" w:cs="Arial"/>
          <w:sz w:val="20"/>
          <w:szCs w:val="20"/>
        </w:rPr>
        <w:t>и с</w:t>
      </w:r>
      <w:r w:rsidR="007A761D" w:rsidRPr="00156291">
        <w:rPr>
          <w:rFonts w:ascii="Arial" w:hAnsi="Arial" w:cs="Arial"/>
          <w:sz w:val="20"/>
          <w:szCs w:val="20"/>
        </w:rPr>
        <w:t xml:space="preserve"> </w:t>
      </w:r>
      <w:r w:rsidRPr="00156291">
        <w:rPr>
          <w:rFonts w:ascii="Arial" w:hAnsi="Arial" w:cs="Arial"/>
          <w:sz w:val="20"/>
          <w:szCs w:val="20"/>
        </w:rPr>
        <w:t>согласия администратора службы безопасности, чтобы приступить к работе.</w:t>
      </w:r>
    </w:p>
    <w:p w14:paraId="7091B38E" w14:textId="217C20AD" w:rsidR="003B6EEE" w:rsidRPr="00156291" w:rsidRDefault="003B6EEE" w:rsidP="00156291">
      <w:pPr>
        <w:pStyle w:val="a7"/>
        <w:numPr>
          <w:ilvl w:val="0"/>
          <w:numId w:val="5"/>
        </w:numPr>
        <w:tabs>
          <w:tab w:val="left" w:pos="993"/>
        </w:tabs>
        <w:ind w:left="0" w:firstLine="567"/>
        <w:jc w:val="both"/>
        <w:rPr>
          <w:rFonts w:ascii="Arial" w:hAnsi="Arial" w:cs="Arial"/>
          <w:sz w:val="20"/>
          <w:szCs w:val="20"/>
        </w:rPr>
      </w:pPr>
      <w:r w:rsidRPr="00156291">
        <w:rPr>
          <w:rFonts w:ascii="Arial" w:hAnsi="Arial" w:cs="Arial"/>
          <w:sz w:val="20"/>
          <w:szCs w:val="20"/>
        </w:rPr>
        <w:t>Оператор лазерного сварочного аппарата или лицо, находящееся рядом с лазером во время</w:t>
      </w:r>
      <w:r w:rsidR="007A761D" w:rsidRPr="00156291">
        <w:rPr>
          <w:rFonts w:ascii="Arial" w:hAnsi="Arial" w:cs="Arial"/>
          <w:sz w:val="20"/>
          <w:szCs w:val="20"/>
        </w:rPr>
        <w:t xml:space="preserve"> </w:t>
      </w:r>
      <w:r w:rsidRPr="00156291">
        <w:rPr>
          <w:rFonts w:ascii="Arial" w:hAnsi="Arial" w:cs="Arial"/>
          <w:sz w:val="20"/>
          <w:szCs w:val="20"/>
        </w:rPr>
        <w:t>использования лазера, должно носить соответствующие защитные очки для лазерной сварки</w:t>
      </w:r>
      <w:r w:rsidR="007A761D" w:rsidRPr="00156291">
        <w:rPr>
          <w:rFonts w:ascii="Arial" w:hAnsi="Arial" w:cs="Arial"/>
          <w:sz w:val="20"/>
          <w:szCs w:val="20"/>
        </w:rPr>
        <w:t xml:space="preserve"> </w:t>
      </w:r>
      <w:r w:rsidRPr="00156291">
        <w:rPr>
          <w:rFonts w:ascii="Arial" w:hAnsi="Arial" w:cs="Arial"/>
          <w:sz w:val="20"/>
          <w:szCs w:val="20"/>
        </w:rPr>
        <w:t>и должно быть хорошее освещение в помещении для обеспечения бесперебойной работы оператора</w:t>
      </w:r>
    </w:p>
    <w:p w14:paraId="65F17310" w14:textId="114A7F62" w:rsidR="003B6EEE" w:rsidRPr="00156291" w:rsidRDefault="003B6EEE" w:rsidP="00156291">
      <w:pPr>
        <w:ind w:firstLine="567"/>
        <w:jc w:val="both"/>
        <w:rPr>
          <w:rFonts w:ascii="Arial" w:hAnsi="Arial" w:cs="Arial"/>
          <w:b/>
          <w:bCs/>
          <w:sz w:val="20"/>
          <w:szCs w:val="20"/>
        </w:rPr>
      </w:pPr>
      <w:r w:rsidRPr="00156291">
        <w:rPr>
          <w:rFonts w:ascii="Arial" w:hAnsi="Arial" w:cs="Arial"/>
          <w:b/>
          <w:bCs/>
          <w:sz w:val="20"/>
          <w:szCs w:val="20"/>
        </w:rPr>
        <w:t>Предупр</w:t>
      </w:r>
      <w:r w:rsidR="00146550" w:rsidRPr="00156291">
        <w:rPr>
          <w:rFonts w:ascii="Arial" w:hAnsi="Arial" w:cs="Arial"/>
          <w:b/>
          <w:bCs/>
          <w:sz w:val="20"/>
          <w:szCs w:val="20"/>
        </w:rPr>
        <w:t>еждение</w:t>
      </w:r>
    </w:p>
    <w:p w14:paraId="1E655F3A" w14:textId="49FF0022" w:rsidR="003B6EEE" w:rsidRPr="00156291" w:rsidRDefault="003B6EEE" w:rsidP="00156291">
      <w:pPr>
        <w:jc w:val="both"/>
        <w:rPr>
          <w:rFonts w:ascii="Arial" w:hAnsi="Arial" w:cs="Arial"/>
          <w:sz w:val="20"/>
          <w:szCs w:val="20"/>
        </w:rPr>
      </w:pPr>
      <w:r w:rsidRPr="00156291">
        <w:rPr>
          <w:rFonts w:ascii="Arial" w:hAnsi="Arial" w:cs="Arial"/>
          <w:sz w:val="20"/>
          <w:szCs w:val="20"/>
        </w:rPr>
        <w:t>После отключения питания необходимо подождать более 5 минут, прежде чем прикасаться к клеммам. Поскольку в течение некоторого времени после отключения питания между клеммами линии электропередачи сохраняется высокое напряжение, пожалуйста, не прикасайтесь к ним немедленно, чтобы избежать поражения электрическим током.</w:t>
      </w:r>
    </w:p>
    <w:p w14:paraId="1AB2A240" w14:textId="73A1332C" w:rsidR="003B6EEE" w:rsidRPr="00156291" w:rsidRDefault="003B6EEE" w:rsidP="00156291">
      <w:pPr>
        <w:ind w:firstLine="567"/>
        <w:jc w:val="both"/>
        <w:rPr>
          <w:rFonts w:ascii="Arial" w:hAnsi="Arial" w:cs="Arial"/>
          <w:b/>
          <w:bCs/>
          <w:sz w:val="20"/>
          <w:szCs w:val="20"/>
        </w:rPr>
      </w:pPr>
      <w:r w:rsidRPr="00156291">
        <w:rPr>
          <w:rFonts w:ascii="Arial" w:hAnsi="Arial" w:cs="Arial"/>
          <w:b/>
          <w:bCs/>
          <w:sz w:val="20"/>
          <w:szCs w:val="20"/>
        </w:rPr>
        <w:t>2. Обзор оборудования</w:t>
      </w:r>
    </w:p>
    <w:p w14:paraId="7B3CD66E" w14:textId="11B5C74A" w:rsidR="003B6EEE" w:rsidRPr="00156291" w:rsidRDefault="003B6EEE" w:rsidP="00156291">
      <w:pPr>
        <w:ind w:firstLine="567"/>
        <w:jc w:val="both"/>
        <w:rPr>
          <w:rFonts w:ascii="Arial" w:hAnsi="Arial" w:cs="Arial"/>
          <w:b/>
          <w:bCs/>
          <w:sz w:val="20"/>
          <w:szCs w:val="20"/>
        </w:rPr>
      </w:pPr>
      <w:r w:rsidRPr="00156291">
        <w:rPr>
          <w:rFonts w:ascii="Arial" w:hAnsi="Arial" w:cs="Arial"/>
          <w:b/>
          <w:bCs/>
          <w:sz w:val="20"/>
          <w:szCs w:val="20"/>
        </w:rPr>
        <w:t>2.1 Введение в продукт</w:t>
      </w:r>
    </w:p>
    <w:p w14:paraId="7E8941E3" w14:textId="4FAC66E5" w:rsidR="00146550" w:rsidRPr="00156291" w:rsidRDefault="003B6EEE" w:rsidP="00156291">
      <w:pPr>
        <w:ind w:firstLine="567"/>
        <w:jc w:val="both"/>
        <w:rPr>
          <w:rFonts w:ascii="Arial" w:hAnsi="Arial" w:cs="Arial"/>
          <w:sz w:val="20"/>
          <w:szCs w:val="20"/>
        </w:rPr>
      </w:pPr>
      <w:r w:rsidRPr="00156291">
        <w:rPr>
          <w:rFonts w:ascii="Arial" w:hAnsi="Arial" w:cs="Arial"/>
          <w:sz w:val="20"/>
          <w:szCs w:val="20"/>
        </w:rPr>
        <w:t xml:space="preserve">Аппарат для лазерной сварки металла </w:t>
      </w:r>
      <w:r w:rsidR="00F80262" w:rsidRPr="00156291">
        <w:rPr>
          <w:rFonts w:ascii="Arial" w:hAnsi="Arial" w:cs="Arial"/>
          <w:sz w:val="20"/>
          <w:szCs w:val="20"/>
        </w:rPr>
        <w:t>— это</w:t>
      </w:r>
      <w:r w:rsidRPr="00156291">
        <w:rPr>
          <w:rFonts w:ascii="Arial" w:hAnsi="Arial" w:cs="Arial"/>
          <w:sz w:val="20"/>
          <w:szCs w:val="20"/>
        </w:rPr>
        <w:t xml:space="preserve"> </w:t>
      </w:r>
      <w:r w:rsidR="00146550" w:rsidRPr="00156291">
        <w:rPr>
          <w:rFonts w:ascii="Arial" w:hAnsi="Arial" w:cs="Arial"/>
          <w:sz w:val="20"/>
          <w:szCs w:val="20"/>
        </w:rPr>
        <w:t>готовый</w:t>
      </w:r>
      <w:r w:rsidRPr="00156291">
        <w:rPr>
          <w:rFonts w:ascii="Arial" w:hAnsi="Arial" w:cs="Arial"/>
          <w:sz w:val="20"/>
          <w:szCs w:val="20"/>
        </w:rPr>
        <w:t xml:space="preserve"> продукт, независимо разработанный и стандартизированный нашей компанией. Он использует энергию, выделяющуюся, когда лазерный луч, генерируемый волоконным лазером, фокусируется на металле заготовки и поверхности сварочного материала, чтобы расплавить металлический материал с образованием ванны расплава. Расплавленная часть заготовки перемешивается в ванне для расплава, охлаждается и фиксируется для достижения цели сварки. </w:t>
      </w:r>
    </w:p>
    <w:p w14:paraId="2257BD19" w14:textId="77777777" w:rsidR="00146550" w:rsidRPr="00156291" w:rsidRDefault="003B6EEE" w:rsidP="00156291">
      <w:pPr>
        <w:ind w:firstLine="567"/>
        <w:jc w:val="both"/>
        <w:rPr>
          <w:rFonts w:ascii="Arial" w:hAnsi="Arial" w:cs="Arial"/>
          <w:sz w:val="20"/>
          <w:szCs w:val="20"/>
        </w:rPr>
      </w:pPr>
      <w:r w:rsidRPr="00156291">
        <w:rPr>
          <w:rFonts w:ascii="Arial" w:hAnsi="Arial" w:cs="Arial"/>
          <w:sz w:val="20"/>
          <w:szCs w:val="20"/>
        </w:rPr>
        <w:t xml:space="preserve">Лазерная сварка в основном подходит для быстрой сварки тонких пластин. Его можно использовать для сварки пластин из нержавеющей стали, алюминиевых пластин, пластин из углеродистой стали и оцинкованных пластин / труб. </w:t>
      </w:r>
    </w:p>
    <w:p w14:paraId="7E2F1160" w14:textId="6B9E752E" w:rsidR="003B6EEE" w:rsidRDefault="003B6EEE" w:rsidP="00156291">
      <w:pPr>
        <w:ind w:firstLine="567"/>
        <w:jc w:val="both"/>
        <w:rPr>
          <w:rFonts w:ascii="Arial" w:hAnsi="Arial" w:cs="Arial"/>
          <w:sz w:val="20"/>
          <w:szCs w:val="20"/>
        </w:rPr>
      </w:pPr>
      <w:r w:rsidRPr="00156291">
        <w:rPr>
          <w:rFonts w:ascii="Arial" w:hAnsi="Arial" w:cs="Arial"/>
          <w:sz w:val="20"/>
          <w:szCs w:val="20"/>
        </w:rPr>
        <w:lastRenderedPageBreak/>
        <w:t xml:space="preserve">Лазерная сварка </w:t>
      </w:r>
      <w:r w:rsidR="00F80262" w:rsidRPr="00156291">
        <w:rPr>
          <w:rFonts w:ascii="Arial" w:hAnsi="Arial" w:cs="Arial"/>
          <w:sz w:val="20"/>
          <w:szCs w:val="20"/>
        </w:rPr>
        <w:t>— это</w:t>
      </w:r>
      <w:r w:rsidRPr="00156291">
        <w:rPr>
          <w:rFonts w:ascii="Arial" w:hAnsi="Arial" w:cs="Arial"/>
          <w:sz w:val="20"/>
          <w:szCs w:val="20"/>
        </w:rPr>
        <w:t xml:space="preserve"> передовой метод обработки, используемый при сварке. Он обладает преимуществами высокой эффективности, высокой точности, тонких и гладких сварных швов, в то время как другие методы обработки не могут одновременно обладать вышеуказанными преимуществами. Лазерные сварочные аппараты могут быть оснащены импортными или отечественными лазерами в соответствии с потребностями заказчика. В то же время система водяного охлаждения и электрические компоненты оснащены продукцией всемирно известных брендов, что обеспечивает высокое качество продукции сварочных аппаратов.</w:t>
      </w:r>
    </w:p>
    <w:p w14:paraId="6019DB4F" w14:textId="77777777" w:rsidR="00A6018A" w:rsidRPr="00F80262" w:rsidRDefault="00A6018A" w:rsidP="00F80262">
      <w:pPr>
        <w:jc w:val="both"/>
        <w:rPr>
          <w:rFonts w:ascii="Arial" w:hAnsi="Arial" w:cs="Arial"/>
          <w:sz w:val="20"/>
          <w:szCs w:val="20"/>
          <w:lang w:val="en-US"/>
        </w:rPr>
      </w:pPr>
    </w:p>
    <w:p w14:paraId="6229A8FF" w14:textId="5F81C640" w:rsidR="003B6EEE" w:rsidRPr="00156291" w:rsidRDefault="003B6EEE" w:rsidP="00156291">
      <w:pPr>
        <w:ind w:firstLine="567"/>
        <w:jc w:val="both"/>
        <w:rPr>
          <w:rFonts w:ascii="Arial" w:hAnsi="Arial" w:cs="Arial"/>
          <w:b/>
          <w:bCs/>
          <w:sz w:val="20"/>
          <w:szCs w:val="20"/>
        </w:rPr>
      </w:pPr>
      <w:r w:rsidRPr="00156291">
        <w:rPr>
          <w:rFonts w:ascii="Arial" w:hAnsi="Arial" w:cs="Arial"/>
          <w:b/>
          <w:bCs/>
          <w:sz w:val="20"/>
          <w:szCs w:val="20"/>
        </w:rPr>
        <w:t>2.2 Структура продукта</w:t>
      </w:r>
    </w:p>
    <w:p w14:paraId="4B29FFAB" w14:textId="5A8ED715" w:rsidR="003B6EEE" w:rsidRPr="00156291" w:rsidRDefault="00B8330E" w:rsidP="00156291">
      <w:pPr>
        <w:ind w:firstLine="567"/>
        <w:jc w:val="both"/>
        <w:rPr>
          <w:rFonts w:ascii="Arial" w:hAnsi="Arial" w:cs="Arial"/>
          <w:sz w:val="20"/>
          <w:szCs w:val="20"/>
        </w:rPr>
      </w:pPr>
      <w:r w:rsidRPr="00156291">
        <w:rPr>
          <w:rFonts w:ascii="Arial" w:hAnsi="Arial" w:cs="Arial"/>
          <w:sz w:val="20"/>
          <w:szCs w:val="20"/>
        </w:rPr>
        <w:t>Внешний</w:t>
      </w:r>
      <w:r w:rsidR="00562ECD" w:rsidRPr="00156291">
        <w:rPr>
          <w:rFonts w:ascii="Arial" w:hAnsi="Arial" w:cs="Arial"/>
          <w:sz w:val="20"/>
          <w:szCs w:val="20"/>
        </w:rPr>
        <w:t xml:space="preserve"> вид сварочного оборудования</w:t>
      </w:r>
    </w:p>
    <w:p w14:paraId="4C02AD37" w14:textId="58D45DF2" w:rsidR="00B8330E" w:rsidRDefault="00CD4127" w:rsidP="00B8330E">
      <w:pPr>
        <w:jc w:val="center"/>
        <w:rPr>
          <w:rFonts w:ascii="Arial" w:hAnsi="Arial" w:cs="Arial"/>
          <w:sz w:val="20"/>
          <w:szCs w:val="20"/>
          <w:lang w:val="en-US"/>
        </w:rPr>
      </w:pPr>
      <w:r>
        <w:rPr>
          <w:rFonts w:ascii="Arial" w:hAnsi="Arial" w:cs="Arial"/>
          <w:noProof/>
          <w:sz w:val="20"/>
          <w:szCs w:val="20"/>
        </w:rPr>
        <w:drawing>
          <wp:inline distT="0" distB="0" distL="0" distR="0" wp14:anchorId="16284931" wp14:editId="66FF3519">
            <wp:extent cx="2247524" cy="2041063"/>
            <wp:effectExtent l="0" t="0" r="635" b="0"/>
            <wp:docPr id="3750687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2253416" cy="2046413"/>
                    </a:xfrm>
                    <a:prstGeom prst="rect">
                      <a:avLst/>
                    </a:prstGeom>
                    <a:noFill/>
                    <a:ln>
                      <a:noFill/>
                    </a:ln>
                  </pic:spPr>
                </pic:pic>
              </a:graphicData>
            </a:graphic>
          </wp:inline>
        </w:drawing>
      </w:r>
      <w:r w:rsidR="00B8330E" w:rsidRPr="00156291">
        <w:rPr>
          <w:rFonts w:ascii="Arial" w:hAnsi="Arial" w:cs="Arial"/>
          <w:noProof/>
          <w:sz w:val="20"/>
          <w:szCs w:val="20"/>
        </w:rPr>
        <w:drawing>
          <wp:inline distT="0" distB="0" distL="0" distR="0" wp14:anchorId="60D158A9" wp14:editId="67DA15EB">
            <wp:extent cx="2460309" cy="1906270"/>
            <wp:effectExtent l="0" t="0" r="0" b="0"/>
            <wp:docPr id="12748340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34028" name=""/>
                    <pic:cNvPicPr/>
                  </pic:nvPicPr>
                  <pic:blipFill>
                    <a:blip r:embed="rId9"/>
                    <a:stretch>
                      <a:fillRect/>
                    </a:stretch>
                  </pic:blipFill>
                  <pic:spPr>
                    <a:xfrm>
                      <a:off x="0" y="0"/>
                      <a:ext cx="2469369" cy="1913290"/>
                    </a:xfrm>
                    <a:prstGeom prst="rect">
                      <a:avLst/>
                    </a:prstGeom>
                  </pic:spPr>
                </pic:pic>
              </a:graphicData>
            </a:graphic>
          </wp:inline>
        </w:drawing>
      </w:r>
    </w:p>
    <w:p w14:paraId="283B3FBA" w14:textId="77777777" w:rsidR="00F80262" w:rsidRPr="00F80262" w:rsidRDefault="00F80262" w:rsidP="00B8330E">
      <w:pPr>
        <w:jc w:val="center"/>
        <w:rPr>
          <w:rFonts w:ascii="Arial" w:hAnsi="Arial" w:cs="Arial"/>
          <w:sz w:val="20"/>
          <w:szCs w:val="20"/>
          <w:lang w:val="en-US"/>
        </w:rPr>
      </w:pPr>
    </w:p>
    <w:p w14:paraId="2D2E06ED" w14:textId="1AD1C77D" w:rsidR="00562ECD" w:rsidRPr="00156291" w:rsidRDefault="00562ECD" w:rsidP="0045044B">
      <w:pPr>
        <w:pStyle w:val="a7"/>
        <w:numPr>
          <w:ilvl w:val="1"/>
          <w:numId w:val="5"/>
        </w:numPr>
        <w:tabs>
          <w:tab w:val="left" w:pos="993"/>
        </w:tabs>
        <w:ind w:left="0" w:firstLine="567"/>
        <w:jc w:val="both"/>
        <w:rPr>
          <w:rFonts w:ascii="Arial" w:hAnsi="Arial" w:cs="Arial"/>
          <w:b/>
          <w:bCs/>
          <w:sz w:val="20"/>
          <w:szCs w:val="20"/>
          <w:lang w:val="en-US"/>
        </w:rPr>
      </w:pPr>
      <w:r w:rsidRPr="00156291">
        <w:rPr>
          <w:rFonts w:ascii="Arial" w:hAnsi="Arial" w:cs="Arial"/>
          <w:b/>
          <w:bCs/>
          <w:sz w:val="20"/>
          <w:szCs w:val="20"/>
        </w:rPr>
        <w:t>Основные особенности</w:t>
      </w:r>
    </w:p>
    <w:p w14:paraId="5DF23EFF" w14:textId="58C87645" w:rsidR="00562ECD" w:rsidRPr="00156291" w:rsidRDefault="00562ECD" w:rsidP="0045044B">
      <w:pPr>
        <w:pStyle w:val="a7"/>
        <w:numPr>
          <w:ilvl w:val="0"/>
          <w:numId w:val="6"/>
        </w:numPr>
        <w:tabs>
          <w:tab w:val="left" w:pos="993"/>
        </w:tabs>
        <w:ind w:left="0" w:firstLine="567"/>
        <w:jc w:val="both"/>
        <w:rPr>
          <w:rFonts w:ascii="Arial" w:hAnsi="Arial" w:cs="Arial"/>
          <w:color w:val="000000"/>
          <w:kern w:val="0"/>
          <w:sz w:val="20"/>
          <w:szCs w:val="20"/>
        </w:rPr>
      </w:pPr>
      <w:r w:rsidRPr="00156291">
        <w:rPr>
          <w:rFonts w:ascii="Arial" w:hAnsi="Arial" w:cs="Arial"/>
          <w:color w:val="000000"/>
          <w:kern w:val="0"/>
          <w:sz w:val="20"/>
          <w:szCs w:val="20"/>
        </w:rPr>
        <w:t>Высокопроизводительный лазер со стабильной операционной системой для достижения наилучшего эффекта сварки.</w:t>
      </w:r>
    </w:p>
    <w:p w14:paraId="10F774BD" w14:textId="77777777" w:rsidR="00562ECD" w:rsidRPr="00156291" w:rsidRDefault="00562ECD" w:rsidP="0045044B">
      <w:pPr>
        <w:tabs>
          <w:tab w:val="left" w:pos="993"/>
        </w:tabs>
        <w:ind w:firstLine="567"/>
        <w:jc w:val="both"/>
        <w:rPr>
          <w:rFonts w:ascii="Arial" w:hAnsi="Arial" w:cs="Arial"/>
          <w:sz w:val="20"/>
          <w:szCs w:val="20"/>
        </w:rPr>
      </w:pPr>
      <w:r w:rsidRPr="00156291">
        <w:rPr>
          <w:rFonts w:ascii="Arial" w:hAnsi="Arial" w:cs="Arial"/>
          <w:sz w:val="20"/>
          <w:szCs w:val="20"/>
        </w:rPr>
        <w:t xml:space="preserve">2. Он имеет идеальную систему охлаждения и отвода тепла, обеспечивающую стабильную, эффективную и долговечную работу всей машины. </w:t>
      </w:r>
    </w:p>
    <w:p w14:paraId="2223EBDA" w14:textId="77777777" w:rsidR="00562ECD" w:rsidRPr="00156291" w:rsidRDefault="00562ECD" w:rsidP="0045044B">
      <w:pPr>
        <w:tabs>
          <w:tab w:val="left" w:pos="993"/>
        </w:tabs>
        <w:ind w:firstLine="567"/>
        <w:jc w:val="both"/>
        <w:rPr>
          <w:rFonts w:ascii="Arial" w:hAnsi="Arial" w:cs="Arial"/>
          <w:sz w:val="20"/>
          <w:szCs w:val="20"/>
        </w:rPr>
      </w:pPr>
      <w:r w:rsidRPr="00156291">
        <w:rPr>
          <w:rFonts w:ascii="Arial" w:hAnsi="Arial" w:cs="Arial"/>
          <w:sz w:val="20"/>
          <w:szCs w:val="20"/>
        </w:rPr>
        <w:t xml:space="preserve">3. При автоматической подаче проволоки скорость можно регулировать в соответствии с потребностями сварки в различных ситуациях. </w:t>
      </w:r>
    </w:p>
    <w:p w14:paraId="5E25D118" w14:textId="77777777" w:rsidR="00562ECD" w:rsidRPr="00156291" w:rsidRDefault="00562ECD" w:rsidP="0045044B">
      <w:pPr>
        <w:tabs>
          <w:tab w:val="left" w:pos="993"/>
        </w:tabs>
        <w:ind w:firstLine="567"/>
        <w:jc w:val="both"/>
        <w:rPr>
          <w:rFonts w:ascii="Arial" w:hAnsi="Arial" w:cs="Arial"/>
          <w:sz w:val="20"/>
          <w:szCs w:val="20"/>
        </w:rPr>
      </w:pPr>
      <w:r w:rsidRPr="00156291">
        <w:rPr>
          <w:rFonts w:ascii="Arial" w:hAnsi="Arial" w:cs="Arial"/>
          <w:sz w:val="20"/>
          <w:szCs w:val="20"/>
        </w:rPr>
        <w:t xml:space="preserve">4. Он может сваривать различные металлические материалы, а эффект сварки превосходный и стабильный. </w:t>
      </w:r>
    </w:p>
    <w:p w14:paraId="202223E9" w14:textId="571BBCC6" w:rsidR="00562ECD" w:rsidRPr="00156291" w:rsidRDefault="00562ECD" w:rsidP="0045044B">
      <w:pPr>
        <w:tabs>
          <w:tab w:val="left" w:pos="993"/>
        </w:tabs>
        <w:ind w:firstLine="567"/>
        <w:jc w:val="both"/>
        <w:rPr>
          <w:rFonts w:ascii="Arial" w:hAnsi="Arial" w:cs="Arial"/>
          <w:sz w:val="20"/>
          <w:szCs w:val="20"/>
        </w:rPr>
      </w:pPr>
      <w:r w:rsidRPr="00156291">
        <w:rPr>
          <w:rFonts w:ascii="Arial" w:hAnsi="Arial" w:cs="Arial"/>
          <w:sz w:val="20"/>
          <w:szCs w:val="20"/>
        </w:rPr>
        <w:t>5. Интеллектуальная система управления сваркой позволяет реализовать точную настройку процесса сварки различных металлических материалов.</w:t>
      </w:r>
    </w:p>
    <w:p w14:paraId="27E5F889" w14:textId="51A626E0" w:rsidR="00562ECD" w:rsidRPr="00880FD7" w:rsidRDefault="00562ECD" w:rsidP="00562ECD">
      <w:pPr>
        <w:ind w:left="360"/>
        <w:rPr>
          <w:rFonts w:ascii="Arial" w:hAnsi="Arial" w:cs="Arial"/>
          <w:b/>
          <w:bCs/>
          <w:sz w:val="20"/>
          <w:szCs w:val="20"/>
        </w:rPr>
      </w:pPr>
      <w:r w:rsidRPr="00880FD7">
        <w:rPr>
          <w:rFonts w:ascii="Arial" w:hAnsi="Arial" w:cs="Arial"/>
          <w:b/>
          <w:bCs/>
          <w:sz w:val="20"/>
          <w:szCs w:val="20"/>
        </w:rPr>
        <w:t>2.4 Основные функции</w:t>
      </w:r>
    </w:p>
    <w:p w14:paraId="0049EE27" w14:textId="513D4A9D" w:rsidR="00562ECD" w:rsidRPr="00156291" w:rsidRDefault="00562ECD" w:rsidP="0045044B">
      <w:pPr>
        <w:ind w:firstLine="567"/>
        <w:jc w:val="both"/>
        <w:rPr>
          <w:rFonts w:ascii="Arial" w:hAnsi="Arial" w:cs="Arial"/>
          <w:sz w:val="20"/>
          <w:szCs w:val="20"/>
        </w:rPr>
      </w:pPr>
      <w:r w:rsidRPr="00156291">
        <w:rPr>
          <w:rFonts w:ascii="Arial" w:hAnsi="Arial" w:cs="Arial"/>
          <w:sz w:val="20"/>
          <w:szCs w:val="20"/>
        </w:rPr>
        <w:t>Эта модель представляет собой системный лазерный сварочный аппарат "четыре в одном". Ниже приводится краткое описание трех его функций.</w:t>
      </w:r>
    </w:p>
    <w:p w14:paraId="4342EAC6" w14:textId="57A1EE1F" w:rsidR="00562ECD" w:rsidRPr="00156291" w:rsidRDefault="00562ECD" w:rsidP="0045044B">
      <w:pPr>
        <w:ind w:firstLine="567"/>
        <w:jc w:val="both"/>
        <w:rPr>
          <w:rFonts w:ascii="Arial" w:hAnsi="Arial" w:cs="Arial"/>
          <w:sz w:val="20"/>
          <w:szCs w:val="20"/>
        </w:rPr>
      </w:pPr>
      <w:r w:rsidRPr="00156291">
        <w:rPr>
          <w:rFonts w:ascii="Arial" w:hAnsi="Arial" w:cs="Arial"/>
          <w:sz w:val="20"/>
          <w:szCs w:val="20"/>
        </w:rPr>
        <w:t>1. Сварка</w:t>
      </w:r>
      <w:r w:rsidR="00F80262" w:rsidRPr="00156291">
        <w:rPr>
          <w:rFonts w:ascii="Arial" w:hAnsi="Arial" w:cs="Arial"/>
          <w:sz w:val="20"/>
          <w:szCs w:val="20"/>
        </w:rPr>
        <w:t>: это</w:t>
      </w:r>
      <w:r w:rsidRPr="00156291">
        <w:rPr>
          <w:rFonts w:ascii="Arial" w:hAnsi="Arial" w:cs="Arial"/>
          <w:sz w:val="20"/>
          <w:szCs w:val="20"/>
        </w:rPr>
        <w:t xml:space="preserve"> оборудование может сваривать пластины из углеродистой стали, нержавеющей стали, алюминиевых сплавов и других материалов. Преимуществами этой модели являются тонкие сварные швы, малая деформация и высокая эффективность сварки. </w:t>
      </w:r>
    </w:p>
    <w:p w14:paraId="0D30C493" w14:textId="00BBEA75" w:rsidR="00562ECD" w:rsidRPr="00156291" w:rsidRDefault="00562ECD" w:rsidP="0045044B">
      <w:pPr>
        <w:ind w:firstLine="567"/>
        <w:jc w:val="both"/>
        <w:rPr>
          <w:rFonts w:ascii="Arial" w:hAnsi="Arial" w:cs="Arial"/>
          <w:sz w:val="20"/>
          <w:szCs w:val="20"/>
        </w:rPr>
      </w:pPr>
      <w:r w:rsidRPr="00156291">
        <w:rPr>
          <w:rFonts w:ascii="Arial" w:hAnsi="Arial" w:cs="Arial"/>
          <w:sz w:val="20"/>
          <w:szCs w:val="20"/>
        </w:rPr>
        <w:t>2. Резка: С его помощью можно резать</w:t>
      </w:r>
      <w:r w:rsidR="0024779B" w:rsidRPr="00156291">
        <w:rPr>
          <w:rFonts w:ascii="Arial" w:hAnsi="Arial" w:cs="Arial"/>
          <w:sz w:val="20"/>
          <w:szCs w:val="20"/>
        </w:rPr>
        <w:t xml:space="preserve"> металлические</w:t>
      </w:r>
      <w:r w:rsidRPr="00156291">
        <w:rPr>
          <w:rFonts w:ascii="Arial" w:hAnsi="Arial" w:cs="Arial"/>
          <w:sz w:val="20"/>
          <w:szCs w:val="20"/>
        </w:rPr>
        <w:t xml:space="preserve"> пластины</w:t>
      </w:r>
      <w:r w:rsidR="0024779B" w:rsidRPr="00156291">
        <w:rPr>
          <w:rFonts w:ascii="Arial" w:hAnsi="Arial" w:cs="Arial"/>
          <w:sz w:val="20"/>
          <w:szCs w:val="20"/>
        </w:rPr>
        <w:t>.</w:t>
      </w:r>
    </w:p>
    <w:p w14:paraId="01A3D3AC" w14:textId="496B939C" w:rsidR="00562ECD" w:rsidRPr="00156291" w:rsidRDefault="00562ECD" w:rsidP="0045044B">
      <w:pPr>
        <w:ind w:firstLine="567"/>
        <w:jc w:val="both"/>
        <w:rPr>
          <w:rFonts w:ascii="Arial" w:hAnsi="Arial" w:cs="Arial"/>
          <w:sz w:val="20"/>
          <w:szCs w:val="20"/>
        </w:rPr>
      </w:pPr>
      <w:r w:rsidRPr="00156291">
        <w:rPr>
          <w:rFonts w:ascii="Arial" w:hAnsi="Arial" w:cs="Arial"/>
          <w:sz w:val="20"/>
          <w:szCs w:val="20"/>
        </w:rPr>
        <w:t>3. Очистка: Он может очистить ржавчину, масляные пятна, краску и другие загрязнения на поверхности металла, о</w:t>
      </w:r>
      <w:r w:rsidR="0024779B" w:rsidRPr="00156291">
        <w:rPr>
          <w:rFonts w:ascii="Arial" w:hAnsi="Arial" w:cs="Arial"/>
          <w:sz w:val="20"/>
          <w:szCs w:val="20"/>
        </w:rPr>
        <w:t xml:space="preserve">чищая </w:t>
      </w:r>
      <w:r w:rsidRPr="00156291">
        <w:rPr>
          <w:rFonts w:ascii="Arial" w:hAnsi="Arial" w:cs="Arial"/>
          <w:sz w:val="20"/>
          <w:szCs w:val="20"/>
        </w:rPr>
        <w:t xml:space="preserve">исходную поверхность материала, что удобно для последующей обработки. </w:t>
      </w:r>
    </w:p>
    <w:p w14:paraId="4EBA4C5F" w14:textId="754821D0" w:rsidR="00562ECD" w:rsidRPr="00156291" w:rsidRDefault="00562ECD" w:rsidP="0045044B">
      <w:pPr>
        <w:ind w:firstLine="567"/>
        <w:jc w:val="both"/>
        <w:rPr>
          <w:rFonts w:ascii="Arial" w:hAnsi="Arial" w:cs="Arial"/>
          <w:sz w:val="20"/>
          <w:szCs w:val="20"/>
        </w:rPr>
      </w:pPr>
      <w:r w:rsidRPr="00156291">
        <w:rPr>
          <w:rFonts w:ascii="Arial" w:hAnsi="Arial" w:cs="Arial"/>
          <w:sz w:val="20"/>
          <w:szCs w:val="20"/>
        </w:rPr>
        <w:t>4. Очистка сварного шва</w:t>
      </w:r>
      <w:r w:rsidR="00F80262" w:rsidRPr="00156291">
        <w:rPr>
          <w:rFonts w:ascii="Arial" w:hAnsi="Arial" w:cs="Arial"/>
          <w:sz w:val="20"/>
          <w:szCs w:val="20"/>
        </w:rPr>
        <w:t>: очистите</w:t>
      </w:r>
      <w:r w:rsidRPr="00156291">
        <w:rPr>
          <w:rFonts w:ascii="Arial" w:hAnsi="Arial" w:cs="Arial"/>
          <w:sz w:val="20"/>
          <w:szCs w:val="20"/>
        </w:rPr>
        <w:t xml:space="preserve"> и просканируйте сварной шов, чтобы выявить чистый шов</w:t>
      </w:r>
    </w:p>
    <w:p w14:paraId="08DC344C" w14:textId="47E864F4" w:rsidR="0024779B" w:rsidRPr="00156291" w:rsidRDefault="00CD4127" w:rsidP="0024779B">
      <w:pPr>
        <w:jc w:val="center"/>
        <w:rPr>
          <w:rFonts w:ascii="Arial" w:hAnsi="Arial" w:cs="Arial"/>
          <w:sz w:val="20"/>
          <w:szCs w:val="20"/>
        </w:rPr>
      </w:pPr>
      <w:r>
        <w:rPr>
          <w:rFonts w:ascii="Arial" w:hAnsi="Arial" w:cs="Arial"/>
          <w:noProof/>
          <w:sz w:val="20"/>
          <w:szCs w:val="20"/>
        </w:rPr>
        <w:lastRenderedPageBreak/>
        <w:drawing>
          <wp:inline distT="0" distB="0" distL="0" distR="0" wp14:anchorId="3270D5C9" wp14:editId="0C526447">
            <wp:extent cx="2430899" cy="2263082"/>
            <wp:effectExtent l="0" t="0" r="7620" b="4445"/>
            <wp:docPr id="163848808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6806" cy="2268581"/>
                    </a:xfrm>
                    <a:prstGeom prst="rect">
                      <a:avLst/>
                    </a:prstGeom>
                    <a:noFill/>
                    <a:ln>
                      <a:noFill/>
                    </a:ln>
                  </pic:spPr>
                </pic:pic>
              </a:graphicData>
            </a:graphic>
          </wp:inline>
        </w:drawing>
      </w:r>
    </w:p>
    <w:p w14:paraId="587FB44B" w14:textId="6B32E88B" w:rsidR="00186E0A" w:rsidRPr="009B560A" w:rsidRDefault="00186E0A" w:rsidP="00C44F8E">
      <w:pPr>
        <w:ind w:firstLine="567"/>
        <w:rPr>
          <w:rFonts w:ascii="Arial" w:hAnsi="Arial" w:cs="Arial"/>
          <w:b/>
          <w:bCs/>
          <w:sz w:val="20"/>
          <w:szCs w:val="20"/>
        </w:rPr>
      </w:pPr>
      <w:r w:rsidRPr="009B560A">
        <w:rPr>
          <w:rFonts w:ascii="Arial" w:hAnsi="Arial" w:cs="Arial"/>
          <w:b/>
          <w:bCs/>
          <w:sz w:val="20"/>
          <w:szCs w:val="20"/>
        </w:rPr>
        <w:t>3. Структура оборудования</w:t>
      </w:r>
    </w:p>
    <w:p w14:paraId="56755B74" w14:textId="534350CD" w:rsidR="00562ECD" w:rsidRPr="009B560A" w:rsidRDefault="00EE4FEB" w:rsidP="00C44F8E">
      <w:pPr>
        <w:ind w:firstLine="567"/>
        <w:rPr>
          <w:rFonts w:ascii="Arial" w:hAnsi="Arial" w:cs="Arial"/>
          <w:b/>
          <w:bCs/>
          <w:sz w:val="20"/>
          <w:szCs w:val="20"/>
        </w:rPr>
      </w:pPr>
      <w:r w:rsidRPr="009B560A">
        <w:rPr>
          <w:rFonts w:ascii="Arial" w:hAnsi="Arial" w:cs="Arial"/>
          <w:b/>
          <w:bCs/>
          <w:sz w:val="20"/>
          <w:szCs w:val="20"/>
        </w:rPr>
        <w:t xml:space="preserve">3.1 </w:t>
      </w:r>
      <w:r w:rsidR="00A24EEB" w:rsidRPr="009B560A">
        <w:rPr>
          <w:rFonts w:ascii="Arial" w:hAnsi="Arial" w:cs="Arial"/>
          <w:b/>
          <w:bCs/>
          <w:sz w:val="20"/>
          <w:szCs w:val="20"/>
        </w:rPr>
        <w:t>Корпус</w:t>
      </w:r>
    </w:p>
    <w:p w14:paraId="2AD775C9" w14:textId="2A4B739B" w:rsidR="00EE4FEB" w:rsidRPr="00156291" w:rsidRDefault="00A24EEB" w:rsidP="00C44F8E">
      <w:pPr>
        <w:ind w:firstLine="567"/>
        <w:rPr>
          <w:rFonts w:ascii="Arial" w:hAnsi="Arial" w:cs="Arial"/>
          <w:sz w:val="20"/>
          <w:szCs w:val="20"/>
        </w:rPr>
      </w:pPr>
      <w:r w:rsidRPr="00156291">
        <w:rPr>
          <w:rFonts w:ascii="Arial" w:hAnsi="Arial" w:cs="Arial"/>
          <w:sz w:val="20"/>
          <w:szCs w:val="20"/>
        </w:rPr>
        <w:t>Корпус</w:t>
      </w:r>
      <w:r w:rsidR="00EE4FEB" w:rsidRPr="00156291">
        <w:rPr>
          <w:rFonts w:ascii="Arial" w:hAnsi="Arial" w:cs="Arial"/>
          <w:sz w:val="20"/>
          <w:szCs w:val="20"/>
        </w:rPr>
        <w:t xml:space="preserve"> изготовлен из прочных пластин, предназначенных для гибки и сварки, и имеет разумную конструкцию. Поддерживает и защищает лазер и внутренние компоненты.</w:t>
      </w:r>
    </w:p>
    <w:p w14:paraId="43E00ECB" w14:textId="33525CF6" w:rsidR="008868BE" w:rsidRPr="00156291" w:rsidRDefault="00CD4127" w:rsidP="00562ECD">
      <w:pPr>
        <w:ind w:left="360"/>
        <w:rPr>
          <w:rFonts w:ascii="Arial" w:hAnsi="Arial" w:cs="Arial"/>
          <w:sz w:val="20"/>
          <w:szCs w:val="20"/>
        </w:rPr>
      </w:pPr>
      <w:r>
        <w:rPr>
          <w:rFonts w:ascii="Arial" w:hAnsi="Arial" w:cs="Arial"/>
          <w:noProof/>
          <w:sz w:val="20"/>
          <w:szCs w:val="20"/>
        </w:rPr>
        <w:drawing>
          <wp:inline distT="0" distB="0" distL="0" distR="0" wp14:anchorId="3EDF9D00" wp14:editId="5D39C549">
            <wp:extent cx="4405630" cy="2272030"/>
            <wp:effectExtent l="0" t="0" r="0" b="0"/>
            <wp:docPr id="51256383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05630" cy="2272030"/>
                    </a:xfrm>
                    <a:prstGeom prst="rect">
                      <a:avLst/>
                    </a:prstGeom>
                    <a:noFill/>
                    <a:ln>
                      <a:noFill/>
                    </a:ln>
                  </pic:spPr>
                </pic:pic>
              </a:graphicData>
            </a:graphic>
          </wp:inline>
        </w:drawing>
      </w:r>
    </w:p>
    <w:p w14:paraId="109549BF" w14:textId="77777777" w:rsidR="00F80262" w:rsidRDefault="00F80262" w:rsidP="006E6380">
      <w:pPr>
        <w:ind w:firstLine="567"/>
        <w:jc w:val="both"/>
        <w:rPr>
          <w:rFonts w:ascii="Arial" w:hAnsi="Arial" w:cs="Arial"/>
          <w:b/>
          <w:bCs/>
          <w:sz w:val="20"/>
          <w:szCs w:val="20"/>
          <w:lang w:val="en-US"/>
        </w:rPr>
      </w:pPr>
    </w:p>
    <w:p w14:paraId="52353FE4" w14:textId="77777777" w:rsidR="00F80262" w:rsidRDefault="00F80262" w:rsidP="006E6380">
      <w:pPr>
        <w:ind w:firstLine="567"/>
        <w:jc w:val="both"/>
        <w:rPr>
          <w:rFonts w:ascii="Arial" w:hAnsi="Arial" w:cs="Arial"/>
          <w:b/>
          <w:bCs/>
          <w:sz w:val="20"/>
          <w:szCs w:val="20"/>
          <w:lang w:val="en-US"/>
        </w:rPr>
      </w:pPr>
    </w:p>
    <w:p w14:paraId="53636E70" w14:textId="77777777" w:rsidR="00F80262" w:rsidRDefault="00F80262" w:rsidP="006E6380">
      <w:pPr>
        <w:ind w:firstLine="567"/>
        <w:jc w:val="both"/>
        <w:rPr>
          <w:rFonts w:ascii="Arial" w:hAnsi="Arial" w:cs="Arial"/>
          <w:b/>
          <w:bCs/>
          <w:sz w:val="20"/>
          <w:szCs w:val="20"/>
          <w:lang w:val="en-US"/>
        </w:rPr>
      </w:pPr>
    </w:p>
    <w:p w14:paraId="5BBCFBB5" w14:textId="5FE0EFFC" w:rsidR="00EE4FEB" w:rsidRPr="009B560A" w:rsidRDefault="00EE4FEB" w:rsidP="006E6380">
      <w:pPr>
        <w:ind w:firstLine="567"/>
        <w:jc w:val="both"/>
        <w:rPr>
          <w:rFonts w:ascii="Arial" w:hAnsi="Arial" w:cs="Arial"/>
          <w:b/>
          <w:bCs/>
          <w:sz w:val="20"/>
          <w:szCs w:val="20"/>
        </w:rPr>
      </w:pPr>
      <w:r w:rsidRPr="009B560A">
        <w:rPr>
          <w:rFonts w:ascii="Arial" w:hAnsi="Arial" w:cs="Arial"/>
          <w:b/>
          <w:bCs/>
          <w:sz w:val="20"/>
          <w:szCs w:val="20"/>
        </w:rPr>
        <w:lastRenderedPageBreak/>
        <w:t>3.2 Лазерный источник</w:t>
      </w:r>
    </w:p>
    <w:p w14:paraId="5B21D31B" w14:textId="3D14DAD4" w:rsidR="00EE4FEB" w:rsidRPr="00156291" w:rsidRDefault="00EE4FEB" w:rsidP="006E6380">
      <w:pPr>
        <w:ind w:firstLine="567"/>
        <w:jc w:val="both"/>
        <w:rPr>
          <w:rFonts w:ascii="Arial" w:hAnsi="Arial" w:cs="Arial"/>
          <w:sz w:val="20"/>
          <w:szCs w:val="20"/>
        </w:rPr>
      </w:pPr>
      <w:r w:rsidRPr="00156291">
        <w:rPr>
          <w:rFonts w:ascii="Arial" w:hAnsi="Arial" w:cs="Arial"/>
          <w:sz w:val="20"/>
          <w:szCs w:val="20"/>
        </w:rPr>
        <w:t>В качестве лазерного источника используется лазер международного известного бренда, который обладает хорошей стабильностью и низк</w:t>
      </w:r>
      <w:r w:rsidR="00A24EEB" w:rsidRPr="00156291">
        <w:rPr>
          <w:rFonts w:ascii="Arial" w:hAnsi="Arial" w:cs="Arial"/>
          <w:sz w:val="20"/>
          <w:szCs w:val="20"/>
        </w:rPr>
        <w:t xml:space="preserve">им </w:t>
      </w:r>
      <w:r w:rsidRPr="00156291">
        <w:rPr>
          <w:rFonts w:ascii="Arial" w:hAnsi="Arial" w:cs="Arial"/>
          <w:sz w:val="20"/>
          <w:szCs w:val="20"/>
        </w:rPr>
        <w:t>коэффициент</w:t>
      </w:r>
      <w:r w:rsidR="00A24EEB" w:rsidRPr="00156291">
        <w:rPr>
          <w:rFonts w:ascii="Arial" w:hAnsi="Arial" w:cs="Arial"/>
          <w:sz w:val="20"/>
          <w:szCs w:val="20"/>
        </w:rPr>
        <w:t>ом</w:t>
      </w:r>
      <w:r w:rsidRPr="00156291">
        <w:rPr>
          <w:rFonts w:ascii="Arial" w:hAnsi="Arial" w:cs="Arial"/>
          <w:sz w:val="20"/>
          <w:szCs w:val="20"/>
        </w:rPr>
        <w:t xml:space="preserve"> затухания.</w:t>
      </w:r>
    </w:p>
    <w:p w14:paraId="7E1FA6BB" w14:textId="3BAC8A8D" w:rsidR="00EE4FEB" w:rsidRPr="00156291" w:rsidRDefault="00EE4FEB" w:rsidP="006E6380">
      <w:pPr>
        <w:ind w:firstLine="567"/>
        <w:jc w:val="both"/>
        <w:rPr>
          <w:rFonts w:ascii="Arial" w:hAnsi="Arial" w:cs="Arial"/>
          <w:sz w:val="20"/>
          <w:szCs w:val="20"/>
        </w:rPr>
      </w:pPr>
      <w:r w:rsidRPr="00156291">
        <w:rPr>
          <w:rFonts w:ascii="Arial" w:hAnsi="Arial" w:cs="Arial"/>
          <w:sz w:val="20"/>
          <w:szCs w:val="20"/>
        </w:rPr>
        <w:t>Лазерный источник обеспечивает сварочный аппарат источником энергии.</w:t>
      </w:r>
    </w:p>
    <w:p w14:paraId="50418C69" w14:textId="65075D96" w:rsidR="008868BE" w:rsidRPr="00156291" w:rsidRDefault="008868BE" w:rsidP="00EE4FEB">
      <w:pPr>
        <w:ind w:left="360"/>
        <w:rPr>
          <w:rFonts w:ascii="Arial" w:hAnsi="Arial" w:cs="Arial"/>
          <w:sz w:val="20"/>
          <w:szCs w:val="20"/>
          <w:lang w:val="en-US"/>
        </w:rPr>
      </w:pPr>
      <w:r w:rsidRPr="00156291">
        <w:rPr>
          <w:rFonts w:ascii="Arial" w:hAnsi="Arial" w:cs="Arial"/>
          <w:noProof/>
          <w:sz w:val="20"/>
          <w:szCs w:val="20"/>
        </w:rPr>
        <w:drawing>
          <wp:inline distT="0" distB="0" distL="0" distR="0" wp14:anchorId="669E426B" wp14:editId="359644BB">
            <wp:extent cx="2497015" cy="1613924"/>
            <wp:effectExtent l="0" t="0" r="0" b="5715"/>
            <wp:docPr id="6288276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827672" name=""/>
                    <pic:cNvPicPr/>
                  </pic:nvPicPr>
                  <pic:blipFill>
                    <a:blip r:embed="rId12"/>
                    <a:stretch>
                      <a:fillRect/>
                    </a:stretch>
                  </pic:blipFill>
                  <pic:spPr>
                    <a:xfrm>
                      <a:off x="0" y="0"/>
                      <a:ext cx="2502281" cy="1617328"/>
                    </a:xfrm>
                    <a:prstGeom prst="rect">
                      <a:avLst/>
                    </a:prstGeom>
                  </pic:spPr>
                </pic:pic>
              </a:graphicData>
            </a:graphic>
          </wp:inline>
        </w:drawing>
      </w:r>
    </w:p>
    <w:p w14:paraId="4F8F5949" w14:textId="77777777" w:rsidR="009B560A" w:rsidRDefault="009B560A" w:rsidP="007F69C1">
      <w:pPr>
        <w:ind w:firstLine="567"/>
        <w:rPr>
          <w:rFonts w:ascii="Arial" w:hAnsi="Arial" w:cs="Arial"/>
          <w:sz w:val="20"/>
          <w:szCs w:val="20"/>
        </w:rPr>
      </w:pPr>
    </w:p>
    <w:p w14:paraId="33424652" w14:textId="011CF929" w:rsidR="00EE4FEB" w:rsidRPr="009B560A" w:rsidRDefault="00EE4FEB" w:rsidP="007F69C1">
      <w:pPr>
        <w:ind w:firstLine="567"/>
        <w:rPr>
          <w:rFonts w:ascii="Arial" w:hAnsi="Arial" w:cs="Arial"/>
          <w:b/>
          <w:bCs/>
          <w:sz w:val="20"/>
          <w:szCs w:val="20"/>
        </w:rPr>
      </w:pPr>
      <w:r w:rsidRPr="009B560A">
        <w:rPr>
          <w:rFonts w:ascii="Arial" w:hAnsi="Arial" w:cs="Arial"/>
          <w:b/>
          <w:bCs/>
          <w:sz w:val="20"/>
          <w:szCs w:val="20"/>
        </w:rPr>
        <w:t xml:space="preserve">3.3 </w:t>
      </w:r>
      <w:r w:rsidR="00062698" w:rsidRPr="009B560A">
        <w:rPr>
          <w:rFonts w:ascii="Arial" w:hAnsi="Arial" w:cs="Arial"/>
          <w:b/>
          <w:bCs/>
          <w:sz w:val="20"/>
          <w:szCs w:val="20"/>
        </w:rPr>
        <w:t>Кабель</w:t>
      </w:r>
      <w:r w:rsidRPr="009B560A">
        <w:rPr>
          <w:rFonts w:ascii="Arial" w:hAnsi="Arial" w:cs="Arial"/>
          <w:b/>
          <w:bCs/>
          <w:sz w:val="20"/>
          <w:szCs w:val="20"/>
        </w:rPr>
        <w:t xml:space="preserve"> сварочной горелки</w:t>
      </w:r>
    </w:p>
    <w:p w14:paraId="120116C3" w14:textId="6AADBA18" w:rsidR="00EE4FEB" w:rsidRPr="00156291" w:rsidRDefault="00EE4FEB" w:rsidP="007F69C1">
      <w:pPr>
        <w:ind w:firstLine="567"/>
        <w:rPr>
          <w:rFonts w:ascii="Arial" w:hAnsi="Arial" w:cs="Arial"/>
          <w:sz w:val="20"/>
          <w:szCs w:val="20"/>
        </w:rPr>
      </w:pPr>
      <w:r w:rsidRPr="00156291">
        <w:rPr>
          <w:rFonts w:ascii="Arial" w:hAnsi="Arial" w:cs="Arial"/>
          <w:sz w:val="20"/>
          <w:szCs w:val="20"/>
        </w:rPr>
        <w:t xml:space="preserve">Длина кабеля сварочной горелки по умолчанию составляет 9 метров, а снаружи он обернут нейлоновой оболочкой, которая может защитить внутренние линии, такие как оптические волокна. </w:t>
      </w:r>
    </w:p>
    <w:p w14:paraId="48F3C89C" w14:textId="1166C8B9" w:rsidR="008868BE" w:rsidRPr="00156291" w:rsidRDefault="008868BE" w:rsidP="00EE4FEB">
      <w:pPr>
        <w:ind w:left="360"/>
        <w:rPr>
          <w:rFonts w:ascii="Arial" w:hAnsi="Arial" w:cs="Arial"/>
          <w:sz w:val="20"/>
          <w:szCs w:val="20"/>
          <w:lang w:val="en-US"/>
        </w:rPr>
      </w:pPr>
      <w:r w:rsidRPr="00156291">
        <w:rPr>
          <w:rFonts w:ascii="Arial" w:hAnsi="Arial" w:cs="Arial"/>
          <w:noProof/>
          <w:sz w:val="20"/>
          <w:szCs w:val="20"/>
        </w:rPr>
        <w:drawing>
          <wp:inline distT="0" distB="0" distL="0" distR="0" wp14:anchorId="2F2F1CA0" wp14:editId="52A12737">
            <wp:extent cx="2414954" cy="1306218"/>
            <wp:effectExtent l="0" t="0" r="4445" b="8255"/>
            <wp:docPr id="15080431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43123" name=""/>
                    <pic:cNvPicPr/>
                  </pic:nvPicPr>
                  <pic:blipFill>
                    <a:blip r:embed="rId13"/>
                    <a:stretch>
                      <a:fillRect/>
                    </a:stretch>
                  </pic:blipFill>
                  <pic:spPr>
                    <a:xfrm>
                      <a:off x="0" y="0"/>
                      <a:ext cx="2421912" cy="1309982"/>
                    </a:xfrm>
                    <a:prstGeom prst="rect">
                      <a:avLst/>
                    </a:prstGeom>
                  </pic:spPr>
                </pic:pic>
              </a:graphicData>
            </a:graphic>
          </wp:inline>
        </w:drawing>
      </w:r>
    </w:p>
    <w:p w14:paraId="4E972072" w14:textId="77777777" w:rsidR="00F80262" w:rsidRDefault="00F80262" w:rsidP="00170244">
      <w:pPr>
        <w:ind w:firstLine="567"/>
        <w:rPr>
          <w:rFonts w:ascii="Arial" w:hAnsi="Arial" w:cs="Arial"/>
          <w:b/>
          <w:bCs/>
          <w:sz w:val="20"/>
          <w:szCs w:val="20"/>
          <w:lang w:val="en-US"/>
        </w:rPr>
      </w:pPr>
    </w:p>
    <w:p w14:paraId="104504EE" w14:textId="77777777" w:rsidR="00F80262" w:rsidRDefault="00F80262" w:rsidP="00170244">
      <w:pPr>
        <w:ind w:firstLine="567"/>
        <w:rPr>
          <w:rFonts w:ascii="Arial" w:hAnsi="Arial" w:cs="Arial"/>
          <w:b/>
          <w:bCs/>
          <w:sz w:val="20"/>
          <w:szCs w:val="20"/>
          <w:lang w:val="en-US"/>
        </w:rPr>
      </w:pPr>
    </w:p>
    <w:p w14:paraId="632CEDE5" w14:textId="77777777" w:rsidR="00F80262" w:rsidRDefault="00F80262" w:rsidP="00170244">
      <w:pPr>
        <w:ind w:firstLine="567"/>
        <w:rPr>
          <w:rFonts w:ascii="Arial" w:hAnsi="Arial" w:cs="Arial"/>
          <w:b/>
          <w:bCs/>
          <w:sz w:val="20"/>
          <w:szCs w:val="20"/>
          <w:lang w:val="en-US"/>
        </w:rPr>
      </w:pPr>
    </w:p>
    <w:p w14:paraId="5C63A3F1" w14:textId="77777777" w:rsidR="00F80262" w:rsidRDefault="00F80262" w:rsidP="00170244">
      <w:pPr>
        <w:ind w:firstLine="567"/>
        <w:rPr>
          <w:rFonts w:ascii="Arial" w:hAnsi="Arial" w:cs="Arial"/>
          <w:b/>
          <w:bCs/>
          <w:sz w:val="20"/>
          <w:szCs w:val="20"/>
          <w:lang w:val="en-US"/>
        </w:rPr>
      </w:pPr>
    </w:p>
    <w:p w14:paraId="6816B19B" w14:textId="4DAF6287" w:rsidR="00EE4FEB" w:rsidRPr="00C22B8A" w:rsidRDefault="00EE4FEB" w:rsidP="00170244">
      <w:pPr>
        <w:ind w:firstLine="567"/>
        <w:rPr>
          <w:rFonts w:ascii="Arial" w:hAnsi="Arial" w:cs="Arial"/>
          <w:b/>
          <w:bCs/>
          <w:sz w:val="20"/>
          <w:szCs w:val="20"/>
        </w:rPr>
      </w:pPr>
      <w:r w:rsidRPr="00C22B8A">
        <w:rPr>
          <w:rFonts w:ascii="Arial" w:hAnsi="Arial" w:cs="Arial"/>
          <w:b/>
          <w:bCs/>
          <w:sz w:val="20"/>
          <w:szCs w:val="20"/>
        </w:rPr>
        <w:lastRenderedPageBreak/>
        <w:t>3.4 Рукоятка сварочного пистолета</w:t>
      </w:r>
    </w:p>
    <w:p w14:paraId="4CAAFD0C" w14:textId="56BA9C76" w:rsidR="00805D0A" w:rsidRPr="00156291" w:rsidRDefault="00805D0A" w:rsidP="00805D0A">
      <w:pPr>
        <w:ind w:left="360"/>
        <w:rPr>
          <w:rFonts w:ascii="Arial" w:hAnsi="Arial" w:cs="Arial"/>
          <w:sz w:val="20"/>
          <w:szCs w:val="20"/>
        </w:rPr>
      </w:pPr>
      <w:r w:rsidRPr="00156291">
        <w:rPr>
          <w:rFonts w:ascii="Arial" w:hAnsi="Arial" w:cs="Arial"/>
          <w:noProof/>
          <w:sz w:val="20"/>
          <w:szCs w:val="20"/>
        </w:rPr>
        <w:drawing>
          <wp:inline distT="0" distB="0" distL="0" distR="0" wp14:anchorId="5011324F" wp14:editId="1ECA4F14">
            <wp:extent cx="4126523" cy="2761606"/>
            <wp:effectExtent l="0" t="0" r="7620" b="1270"/>
            <wp:docPr id="19070312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32385" cy="2765529"/>
                    </a:xfrm>
                    <a:prstGeom prst="rect">
                      <a:avLst/>
                    </a:prstGeom>
                    <a:noFill/>
                    <a:ln>
                      <a:noFill/>
                    </a:ln>
                  </pic:spPr>
                </pic:pic>
              </a:graphicData>
            </a:graphic>
          </wp:inline>
        </w:drawing>
      </w:r>
    </w:p>
    <w:p w14:paraId="3307134D" w14:textId="6A2C9DB4" w:rsidR="00805D0A" w:rsidRPr="00156291" w:rsidRDefault="00EE4FEB" w:rsidP="008805D2">
      <w:pPr>
        <w:ind w:firstLine="567"/>
        <w:jc w:val="both"/>
        <w:rPr>
          <w:rFonts w:ascii="Arial" w:hAnsi="Arial" w:cs="Arial"/>
          <w:sz w:val="20"/>
          <w:szCs w:val="20"/>
        </w:rPr>
      </w:pPr>
      <w:r w:rsidRPr="00156291">
        <w:rPr>
          <w:rFonts w:ascii="Arial" w:hAnsi="Arial" w:cs="Arial"/>
          <w:sz w:val="20"/>
          <w:szCs w:val="20"/>
        </w:rPr>
        <w:t>Рукоятка сварочной горелки является рабочей частью сварки. Она имеет точную конструкцию, прочную конструкцию и простое управление. Новички могут быстро приступить к работе.</w:t>
      </w:r>
    </w:p>
    <w:p w14:paraId="539C26BF" w14:textId="34A90ECC" w:rsidR="00EE4FEB" w:rsidRPr="008805D2" w:rsidRDefault="00EE4FEB" w:rsidP="00170244">
      <w:pPr>
        <w:ind w:firstLine="567"/>
        <w:rPr>
          <w:rFonts w:ascii="Arial" w:hAnsi="Arial" w:cs="Arial"/>
          <w:b/>
          <w:bCs/>
          <w:sz w:val="20"/>
          <w:szCs w:val="20"/>
        </w:rPr>
      </w:pPr>
      <w:r w:rsidRPr="008805D2">
        <w:rPr>
          <w:rFonts w:ascii="Arial" w:hAnsi="Arial" w:cs="Arial"/>
          <w:b/>
          <w:bCs/>
          <w:sz w:val="20"/>
          <w:szCs w:val="20"/>
        </w:rPr>
        <w:t>3.5 Система водяного охлаждения</w:t>
      </w:r>
    </w:p>
    <w:p w14:paraId="00AA9640" w14:textId="2B52C3C8" w:rsidR="006255B5" w:rsidRPr="00156291" w:rsidRDefault="006255B5" w:rsidP="00EE4FEB">
      <w:pPr>
        <w:ind w:left="360"/>
        <w:rPr>
          <w:rFonts w:ascii="Arial" w:hAnsi="Arial" w:cs="Arial"/>
          <w:sz w:val="20"/>
          <w:szCs w:val="20"/>
        </w:rPr>
      </w:pPr>
      <w:r w:rsidRPr="00156291">
        <w:rPr>
          <w:rFonts w:ascii="Arial" w:hAnsi="Arial" w:cs="Arial"/>
          <w:noProof/>
          <w:sz w:val="20"/>
          <w:szCs w:val="20"/>
        </w:rPr>
        <w:drawing>
          <wp:inline distT="0" distB="0" distL="0" distR="0" wp14:anchorId="212DA1C8" wp14:editId="0823533B">
            <wp:extent cx="4230015" cy="1491961"/>
            <wp:effectExtent l="0" t="0" r="0" b="0"/>
            <wp:docPr id="74556540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53598" cy="1500279"/>
                    </a:xfrm>
                    <a:prstGeom prst="rect">
                      <a:avLst/>
                    </a:prstGeom>
                    <a:noFill/>
                    <a:ln>
                      <a:noFill/>
                    </a:ln>
                  </pic:spPr>
                </pic:pic>
              </a:graphicData>
            </a:graphic>
          </wp:inline>
        </w:drawing>
      </w:r>
    </w:p>
    <w:p w14:paraId="04AD2BAE" w14:textId="4988A663" w:rsidR="00E45852" w:rsidRPr="00156291" w:rsidRDefault="00EE4FEB" w:rsidP="008805D2">
      <w:pPr>
        <w:ind w:firstLine="567"/>
        <w:jc w:val="both"/>
        <w:rPr>
          <w:rFonts w:ascii="Arial" w:hAnsi="Arial" w:cs="Arial"/>
          <w:sz w:val="20"/>
          <w:szCs w:val="20"/>
        </w:rPr>
      </w:pPr>
      <w:r w:rsidRPr="00156291">
        <w:rPr>
          <w:rFonts w:ascii="Arial" w:hAnsi="Arial" w:cs="Arial"/>
          <w:sz w:val="20"/>
          <w:szCs w:val="20"/>
        </w:rPr>
        <w:t>В системе подачи воды лазерного сварочного аппарата используется охладитель воды, который используется для охлаждения лазера и головки сварочного пистолета</w:t>
      </w:r>
      <w:r w:rsidR="00E45852" w:rsidRPr="00156291">
        <w:rPr>
          <w:rFonts w:ascii="Arial" w:hAnsi="Arial" w:cs="Arial"/>
          <w:sz w:val="20"/>
          <w:szCs w:val="20"/>
        </w:rPr>
        <w:t>.</w:t>
      </w:r>
    </w:p>
    <w:p w14:paraId="33AA81F0" w14:textId="77777777" w:rsidR="00F80262" w:rsidRDefault="00F80262" w:rsidP="00170244">
      <w:pPr>
        <w:ind w:firstLine="567"/>
        <w:rPr>
          <w:rFonts w:ascii="Arial" w:hAnsi="Arial" w:cs="Arial"/>
          <w:b/>
          <w:bCs/>
          <w:sz w:val="20"/>
          <w:szCs w:val="20"/>
          <w:lang w:val="en-US"/>
        </w:rPr>
      </w:pPr>
    </w:p>
    <w:p w14:paraId="6BBB3669" w14:textId="77777777" w:rsidR="00F80262" w:rsidRDefault="00F80262" w:rsidP="00170244">
      <w:pPr>
        <w:ind w:firstLine="567"/>
        <w:rPr>
          <w:rFonts w:ascii="Arial" w:hAnsi="Arial" w:cs="Arial"/>
          <w:b/>
          <w:bCs/>
          <w:sz w:val="20"/>
          <w:szCs w:val="20"/>
          <w:lang w:val="en-US"/>
        </w:rPr>
      </w:pPr>
    </w:p>
    <w:p w14:paraId="414AA836" w14:textId="2F47ACC1" w:rsidR="001565CF" w:rsidRPr="008805D2" w:rsidRDefault="00202058" w:rsidP="00170244">
      <w:pPr>
        <w:ind w:firstLine="567"/>
        <w:rPr>
          <w:rFonts w:ascii="Arial" w:hAnsi="Arial" w:cs="Arial"/>
          <w:b/>
          <w:bCs/>
          <w:sz w:val="20"/>
          <w:szCs w:val="20"/>
        </w:rPr>
      </w:pPr>
      <w:r w:rsidRPr="008805D2">
        <w:rPr>
          <w:rFonts w:ascii="Arial" w:hAnsi="Arial" w:cs="Arial"/>
          <w:b/>
          <w:bCs/>
          <w:sz w:val="20"/>
          <w:szCs w:val="20"/>
        </w:rPr>
        <w:lastRenderedPageBreak/>
        <w:t>3.6 Система подачи проволоки</w:t>
      </w:r>
    </w:p>
    <w:p w14:paraId="113F579C" w14:textId="6DE92A15" w:rsidR="00202058" w:rsidRPr="00156291" w:rsidRDefault="00202058" w:rsidP="008805D2">
      <w:pPr>
        <w:ind w:firstLine="567"/>
        <w:jc w:val="both"/>
        <w:rPr>
          <w:rFonts w:ascii="Arial" w:hAnsi="Arial" w:cs="Arial"/>
          <w:sz w:val="20"/>
          <w:szCs w:val="20"/>
        </w:rPr>
      </w:pPr>
      <w:r w:rsidRPr="00156291">
        <w:rPr>
          <w:rFonts w:ascii="Arial" w:hAnsi="Arial" w:cs="Arial"/>
          <w:sz w:val="20"/>
          <w:szCs w:val="20"/>
        </w:rPr>
        <w:t>Система подачи проволоки представляет собой интерфейс цифрового дисплея, который позволяет устанавливать скорость подачи проволоки, ручную подачу проволоки и ручной отвод проволоки, а также другие</w:t>
      </w:r>
      <w:r w:rsidR="007A761D" w:rsidRPr="00156291">
        <w:rPr>
          <w:rFonts w:ascii="Arial" w:hAnsi="Arial" w:cs="Arial"/>
          <w:sz w:val="20"/>
          <w:szCs w:val="20"/>
        </w:rPr>
        <w:t xml:space="preserve"> </w:t>
      </w:r>
      <w:r w:rsidRPr="00156291">
        <w:rPr>
          <w:rFonts w:ascii="Arial" w:hAnsi="Arial" w:cs="Arial"/>
          <w:sz w:val="20"/>
          <w:szCs w:val="20"/>
        </w:rPr>
        <w:t>функции.</w:t>
      </w:r>
    </w:p>
    <w:p w14:paraId="4E2890D3" w14:textId="13EB4AD8" w:rsidR="00855FBE" w:rsidRPr="00156291" w:rsidRDefault="00855FBE" w:rsidP="00EE4FEB">
      <w:pPr>
        <w:ind w:left="360"/>
        <w:rPr>
          <w:rFonts w:ascii="Arial" w:hAnsi="Arial" w:cs="Arial"/>
          <w:sz w:val="20"/>
          <w:szCs w:val="20"/>
        </w:rPr>
      </w:pPr>
      <w:r w:rsidRPr="00156291">
        <w:rPr>
          <w:rFonts w:ascii="Arial" w:hAnsi="Arial" w:cs="Arial"/>
          <w:noProof/>
          <w:sz w:val="20"/>
          <w:szCs w:val="20"/>
        </w:rPr>
        <w:drawing>
          <wp:inline distT="0" distB="0" distL="0" distR="0" wp14:anchorId="44A30C39" wp14:editId="4E40AC6A">
            <wp:extent cx="1494692" cy="2599077"/>
            <wp:effectExtent l="0" t="0" r="0" b="0"/>
            <wp:docPr id="5825608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60814" name=""/>
                    <pic:cNvPicPr/>
                  </pic:nvPicPr>
                  <pic:blipFill>
                    <a:blip r:embed="rId16"/>
                    <a:stretch>
                      <a:fillRect/>
                    </a:stretch>
                  </pic:blipFill>
                  <pic:spPr>
                    <a:xfrm>
                      <a:off x="0" y="0"/>
                      <a:ext cx="1503074" cy="2613652"/>
                    </a:xfrm>
                    <a:prstGeom prst="rect">
                      <a:avLst/>
                    </a:prstGeom>
                  </pic:spPr>
                </pic:pic>
              </a:graphicData>
            </a:graphic>
          </wp:inline>
        </w:drawing>
      </w:r>
    </w:p>
    <w:p w14:paraId="308F4705" w14:textId="3A7B5DB8" w:rsidR="00202058" w:rsidRPr="008805D2" w:rsidRDefault="00202058" w:rsidP="00EE4FEB">
      <w:pPr>
        <w:ind w:left="360"/>
        <w:rPr>
          <w:rFonts w:ascii="Arial" w:hAnsi="Arial" w:cs="Arial"/>
          <w:b/>
          <w:bCs/>
          <w:sz w:val="20"/>
          <w:szCs w:val="20"/>
        </w:rPr>
      </w:pPr>
      <w:r w:rsidRPr="008805D2">
        <w:rPr>
          <w:rFonts w:ascii="Arial" w:hAnsi="Arial" w:cs="Arial"/>
          <w:b/>
          <w:bCs/>
          <w:sz w:val="20"/>
          <w:szCs w:val="20"/>
        </w:rPr>
        <w:t>3.7 Электрические компоненты и их функции</w:t>
      </w:r>
    </w:p>
    <w:p w14:paraId="7522B5AF" w14:textId="09FCE16E" w:rsidR="00202058" w:rsidRDefault="00202058" w:rsidP="00CA3111">
      <w:pPr>
        <w:tabs>
          <w:tab w:val="left" w:pos="709"/>
        </w:tabs>
        <w:ind w:firstLine="567"/>
        <w:jc w:val="both"/>
        <w:rPr>
          <w:rFonts w:ascii="Arial" w:hAnsi="Arial" w:cs="Arial"/>
          <w:sz w:val="20"/>
          <w:szCs w:val="20"/>
          <w:lang w:val="en-US"/>
        </w:rPr>
      </w:pPr>
      <w:r w:rsidRPr="00156291">
        <w:rPr>
          <w:rFonts w:ascii="Arial" w:hAnsi="Arial" w:cs="Arial"/>
          <w:sz w:val="20"/>
          <w:szCs w:val="20"/>
        </w:rPr>
        <w:t>1. Распределительный щит, почти все электрические компоненты установлены на распределительном щите. И обеспечивают питание машины.</w:t>
      </w:r>
    </w:p>
    <w:p w14:paraId="0CCF17A0" w14:textId="77777777" w:rsidR="00E52FCA" w:rsidRDefault="00E52FCA" w:rsidP="00CA3111">
      <w:pPr>
        <w:tabs>
          <w:tab w:val="left" w:pos="709"/>
        </w:tabs>
        <w:ind w:firstLine="567"/>
        <w:jc w:val="both"/>
        <w:rPr>
          <w:rFonts w:ascii="Arial" w:hAnsi="Arial" w:cs="Arial"/>
          <w:sz w:val="20"/>
          <w:szCs w:val="20"/>
          <w:lang w:val="en-US"/>
        </w:rPr>
      </w:pPr>
    </w:p>
    <w:p w14:paraId="4C5C80D4" w14:textId="7E13A73A" w:rsidR="00E52FCA" w:rsidRPr="00E52FCA" w:rsidRDefault="00E52FCA" w:rsidP="00CA3111">
      <w:pPr>
        <w:tabs>
          <w:tab w:val="left" w:pos="709"/>
        </w:tabs>
        <w:ind w:firstLine="567"/>
        <w:jc w:val="both"/>
        <w:rPr>
          <w:rFonts w:ascii="Arial" w:hAnsi="Arial" w:cs="Arial"/>
          <w:sz w:val="20"/>
          <w:szCs w:val="20"/>
          <w:lang w:val="en-US"/>
        </w:rPr>
      </w:pPr>
      <w:r w:rsidRPr="00156291">
        <w:rPr>
          <w:rFonts w:ascii="Arial" w:hAnsi="Arial" w:cs="Arial"/>
          <w:noProof/>
          <w:sz w:val="20"/>
          <w:szCs w:val="20"/>
        </w:rPr>
        <w:drawing>
          <wp:inline distT="0" distB="0" distL="0" distR="0" wp14:anchorId="530365CA" wp14:editId="4464D910">
            <wp:extent cx="1248128" cy="1679404"/>
            <wp:effectExtent l="0" t="0" r="9525" b="0"/>
            <wp:docPr id="1851270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27035" name=""/>
                    <pic:cNvPicPr/>
                  </pic:nvPicPr>
                  <pic:blipFill>
                    <a:blip r:embed="rId17"/>
                    <a:stretch>
                      <a:fillRect/>
                    </a:stretch>
                  </pic:blipFill>
                  <pic:spPr>
                    <a:xfrm>
                      <a:off x="0" y="0"/>
                      <a:ext cx="1269028" cy="1707526"/>
                    </a:xfrm>
                    <a:prstGeom prst="rect">
                      <a:avLst/>
                    </a:prstGeom>
                  </pic:spPr>
                </pic:pic>
              </a:graphicData>
            </a:graphic>
          </wp:inline>
        </w:drawing>
      </w:r>
    </w:p>
    <w:p w14:paraId="1CD01F3D" w14:textId="717C49E6" w:rsidR="00202058" w:rsidRPr="00156291" w:rsidRDefault="00202058" w:rsidP="00E52FCA">
      <w:pPr>
        <w:jc w:val="both"/>
        <w:rPr>
          <w:rFonts w:ascii="Arial" w:hAnsi="Arial" w:cs="Arial"/>
          <w:sz w:val="20"/>
          <w:szCs w:val="20"/>
        </w:rPr>
      </w:pPr>
      <w:r w:rsidRPr="00156291">
        <w:rPr>
          <w:rFonts w:ascii="Arial" w:hAnsi="Arial" w:cs="Arial"/>
          <w:sz w:val="20"/>
          <w:szCs w:val="20"/>
        </w:rPr>
        <w:lastRenderedPageBreak/>
        <w:t>2. Автоматический выключатель: Автоматический выключатель может использоваться для распределения электроэнергии, защиты линии электропередачи и двигателя и т.д.</w:t>
      </w:r>
    </w:p>
    <w:p w14:paraId="300B3100" w14:textId="774B16A9" w:rsidR="00202058" w:rsidRPr="00156291" w:rsidRDefault="00202058" w:rsidP="00CA3111">
      <w:pPr>
        <w:ind w:firstLine="567"/>
        <w:jc w:val="both"/>
        <w:rPr>
          <w:rFonts w:ascii="Arial" w:hAnsi="Arial" w:cs="Arial"/>
          <w:sz w:val="20"/>
          <w:szCs w:val="20"/>
        </w:rPr>
      </w:pPr>
      <w:r w:rsidRPr="00156291">
        <w:rPr>
          <w:rFonts w:ascii="Arial" w:hAnsi="Arial" w:cs="Arial"/>
          <w:sz w:val="20"/>
          <w:szCs w:val="20"/>
        </w:rPr>
        <w:t>Он может автоматически отключать цепь при возникновении неисправностей, таких как нагрузка или короткое замыкание, а также пониженное напряжение, и его функция эквивалентна комбинации предохранителя и реле перегрева.</w:t>
      </w:r>
    </w:p>
    <w:p w14:paraId="426AC2D1" w14:textId="4ACCBBC3" w:rsidR="00AE3C86" w:rsidRPr="00156291" w:rsidRDefault="00AE3C86" w:rsidP="00202058">
      <w:pPr>
        <w:ind w:left="360"/>
        <w:rPr>
          <w:rFonts w:ascii="Arial" w:hAnsi="Arial" w:cs="Arial"/>
          <w:sz w:val="20"/>
          <w:szCs w:val="20"/>
        </w:rPr>
      </w:pPr>
      <w:r w:rsidRPr="00156291">
        <w:rPr>
          <w:rFonts w:ascii="Arial" w:hAnsi="Arial" w:cs="Arial"/>
          <w:noProof/>
          <w:sz w:val="20"/>
          <w:szCs w:val="20"/>
        </w:rPr>
        <w:drawing>
          <wp:inline distT="0" distB="0" distL="0" distR="0" wp14:anchorId="2B4C0700" wp14:editId="76413B03">
            <wp:extent cx="1346950" cy="1787769"/>
            <wp:effectExtent l="0" t="0" r="5715" b="3175"/>
            <wp:docPr id="15607731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773105" name=""/>
                    <pic:cNvPicPr/>
                  </pic:nvPicPr>
                  <pic:blipFill>
                    <a:blip r:embed="rId18"/>
                    <a:stretch>
                      <a:fillRect/>
                    </a:stretch>
                  </pic:blipFill>
                  <pic:spPr>
                    <a:xfrm>
                      <a:off x="0" y="0"/>
                      <a:ext cx="1350842" cy="1792935"/>
                    </a:xfrm>
                    <a:prstGeom prst="rect">
                      <a:avLst/>
                    </a:prstGeom>
                  </pic:spPr>
                </pic:pic>
              </a:graphicData>
            </a:graphic>
          </wp:inline>
        </w:drawing>
      </w:r>
    </w:p>
    <w:p w14:paraId="142214A8" w14:textId="7949ACFD" w:rsidR="00202058" w:rsidRPr="00156291" w:rsidRDefault="00202058" w:rsidP="00CA3111">
      <w:pPr>
        <w:ind w:firstLine="567"/>
        <w:jc w:val="both"/>
        <w:rPr>
          <w:rFonts w:ascii="Arial" w:hAnsi="Arial" w:cs="Arial"/>
          <w:sz w:val="20"/>
          <w:szCs w:val="20"/>
        </w:rPr>
      </w:pPr>
      <w:r w:rsidRPr="00156291">
        <w:rPr>
          <w:rFonts w:ascii="Arial" w:hAnsi="Arial" w:cs="Arial"/>
          <w:sz w:val="20"/>
          <w:szCs w:val="20"/>
        </w:rPr>
        <w:t>3. Контактор переменного тока: электроприбор, который использует ток, протекающий через катушку, для создания магнитного поля для замыкания контактов для управления нагрузкой.</w:t>
      </w:r>
    </w:p>
    <w:p w14:paraId="74EA27F5" w14:textId="66B08F1A" w:rsidR="00AE3C86" w:rsidRPr="00156291" w:rsidRDefault="00AE3C86" w:rsidP="00202058">
      <w:pPr>
        <w:ind w:left="360"/>
        <w:rPr>
          <w:rFonts w:ascii="Arial" w:hAnsi="Arial" w:cs="Arial"/>
          <w:sz w:val="20"/>
          <w:szCs w:val="20"/>
        </w:rPr>
      </w:pPr>
      <w:r w:rsidRPr="00156291">
        <w:rPr>
          <w:rFonts w:ascii="Arial" w:hAnsi="Arial" w:cs="Arial"/>
          <w:noProof/>
          <w:sz w:val="20"/>
          <w:szCs w:val="20"/>
        </w:rPr>
        <w:drawing>
          <wp:inline distT="0" distB="0" distL="0" distR="0" wp14:anchorId="1E6EC64B" wp14:editId="41E17799">
            <wp:extent cx="1758462" cy="2364690"/>
            <wp:effectExtent l="0" t="0" r="0" b="0"/>
            <wp:docPr id="20809573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57372" name=""/>
                    <pic:cNvPicPr/>
                  </pic:nvPicPr>
                  <pic:blipFill>
                    <a:blip r:embed="rId19"/>
                    <a:stretch>
                      <a:fillRect/>
                    </a:stretch>
                  </pic:blipFill>
                  <pic:spPr>
                    <a:xfrm>
                      <a:off x="0" y="0"/>
                      <a:ext cx="1764492" cy="2372799"/>
                    </a:xfrm>
                    <a:prstGeom prst="rect">
                      <a:avLst/>
                    </a:prstGeom>
                  </pic:spPr>
                </pic:pic>
              </a:graphicData>
            </a:graphic>
          </wp:inline>
        </w:drawing>
      </w:r>
    </w:p>
    <w:p w14:paraId="5B9D8403" w14:textId="27CC0F99" w:rsidR="00202058" w:rsidRPr="00156291" w:rsidRDefault="00202058" w:rsidP="00EE796F">
      <w:pPr>
        <w:ind w:firstLine="567"/>
        <w:jc w:val="both"/>
        <w:rPr>
          <w:rFonts w:ascii="Arial" w:hAnsi="Arial" w:cs="Arial"/>
          <w:sz w:val="20"/>
          <w:szCs w:val="20"/>
        </w:rPr>
      </w:pPr>
      <w:r w:rsidRPr="00156291">
        <w:rPr>
          <w:rFonts w:ascii="Arial" w:hAnsi="Arial" w:cs="Arial"/>
          <w:sz w:val="20"/>
          <w:szCs w:val="20"/>
        </w:rPr>
        <w:t xml:space="preserve">4. Системная плата управления: Системная плата отвечает за сбор, отправку управляющих сигналов и реагирование на сигналы в устройстве. </w:t>
      </w:r>
      <w:r w:rsidRPr="00156291">
        <w:rPr>
          <w:rFonts w:ascii="Arial" w:hAnsi="Arial" w:cs="Arial"/>
          <w:sz w:val="20"/>
          <w:szCs w:val="20"/>
        </w:rPr>
        <w:lastRenderedPageBreak/>
        <w:t>Он управляет лазером, газом и нагрузкой сварочного программного обеспечения.</w:t>
      </w:r>
    </w:p>
    <w:p w14:paraId="59174AC6" w14:textId="2A1BE502" w:rsidR="00451C91" w:rsidRPr="00156291" w:rsidRDefault="00451C91" w:rsidP="00202058">
      <w:pPr>
        <w:ind w:left="360"/>
        <w:rPr>
          <w:rFonts w:ascii="Arial" w:hAnsi="Arial" w:cs="Arial"/>
          <w:sz w:val="20"/>
          <w:szCs w:val="20"/>
        </w:rPr>
      </w:pPr>
      <w:r w:rsidRPr="00156291">
        <w:rPr>
          <w:rFonts w:ascii="Arial" w:hAnsi="Arial" w:cs="Arial"/>
          <w:noProof/>
          <w:sz w:val="20"/>
          <w:szCs w:val="20"/>
        </w:rPr>
        <w:drawing>
          <wp:inline distT="0" distB="0" distL="0" distR="0" wp14:anchorId="0B2D4B48" wp14:editId="1AC5BA3B">
            <wp:extent cx="1385291" cy="1963616"/>
            <wp:effectExtent l="0" t="0" r="5715" b="0"/>
            <wp:docPr id="291120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2081" name=""/>
                    <pic:cNvPicPr/>
                  </pic:nvPicPr>
                  <pic:blipFill>
                    <a:blip r:embed="rId20"/>
                    <a:stretch>
                      <a:fillRect/>
                    </a:stretch>
                  </pic:blipFill>
                  <pic:spPr>
                    <a:xfrm>
                      <a:off x="0" y="0"/>
                      <a:ext cx="1387814" cy="1967192"/>
                    </a:xfrm>
                    <a:prstGeom prst="rect">
                      <a:avLst/>
                    </a:prstGeom>
                  </pic:spPr>
                </pic:pic>
              </a:graphicData>
            </a:graphic>
          </wp:inline>
        </w:drawing>
      </w:r>
    </w:p>
    <w:p w14:paraId="000CAB67" w14:textId="037B5F19" w:rsidR="00202058" w:rsidRPr="00156291" w:rsidRDefault="00202058" w:rsidP="0039511B">
      <w:pPr>
        <w:ind w:firstLine="567"/>
        <w:jc w:val="both"/>
        <w:rPr>
          <w:rFonts w:ascii="Arial" w:hAnsi="Arial" w:cs="Arial"/>
          <w:sz w:val="20"/>
          <w:szCs w:val="20"/>
        </w:rPr>
      </w:pPr>
      <w:r w:rsidRPr="00156291">
        <w:rPr>
          <w:rFonts w:ascii="Arial" w:hAnsi="Arial" w:cs="Arial"/>
          <w:sz w:val="20"/>
          <w:szCs w:val="20"/>
        </w:rPr>
        <w:t>5. Электромагнитный клапан: Электромагнитный клапан управляет выпуском защитного газа в соответствии с сигналом. Время выпуска газа может быть согласовано со временем срабатывания лазера.</w:t>
      </w:r>
    </w:p>
    <w:p w14:paraId="6B88775F" w14:textId="363782E6" w:rsidR="00451C91" w:rsidRPr="00156291" w:rsidRDefault="00451C91" w:rsidP="00202058">
      <w:pPr>
        <w:ind w:left="360"/>
        <w:rPr>
          <w:rFonts w:ascii="Arial" w:hAnsi="Arial" w:cs="Arial"/>
          <w:sz w:val="20"/>
          <w:szCs w:val="20"/>
        </w:rPr>
      </w:pPr>
      <w:r w:rsidRPr="00156291">
        <w:rPr>
          <w:rFonts w:ascii="Arial" w:hAnsi="Arial" w:cs="Arial"/>
          <w:noProof/>
          <w:sz w:val="20"/>
          <w:szCs w:val="20"/>
        </w:rPr>
        <w:drawing>
          <wp:inline distT="0" distB="0" distL="0" distR="0" wp14:anchorId="0AA58507" wp14:editId="0F28A8B7">
            <wp:extent cx="2309446" cy="1727133"/>
            <wp:effectExtent l="0" t="0" r="0" b="6985"/>
            <wp:docPr id="4408570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57017" name=""/>
                    <pic:cNvPicPr/>
                  </pic:nvPicPr>
                  <pic:blipFill>
                    <a:blip r:embed="rId21"/>
                    <a:stretch>
                      <a:fillRect/>
                    </a:stretch>
                  </pic:blipFill>
                  <pic:spPr>
                    <a:xfrm>
                      <a:off x="0" y="0"/>
                      <a:ext cx="2315773" cy="1731865"/>
                    </a:xfrm>
                    <a:prstGeom prst="rect">
                      <a:avLst/>
                    </a:prstGeom>
                  </pic:spPr>
                </pic:pic>
              </a:graphicData>
            </a:graphic>
          </wp:inline>
        </w:drawing>
      </w:r>
    </w:p>
    <w:p w14:paraId="158C23A8" w14:textId="765B269D" w:rsidR="00202058" w:rsidRPr="00156291" w:rsidRDefault="00202058" w:rsidP="0039511B">
      <w:pPr>
        <w:ind w:firstLine="567"/>
        <w:jc w:val="both"/>
        <w:rPr>
          <w:rFonts w:ascii="Arial" w:hAnsi="Arial" w:cs="Arial"/>
          <w:sz w:val="20"/>
          <w:szCs w:val="20"/>
        </w:rPr>
      </w:pPr>
      <w:r w:rsidRPr="00156291">
        <w:rPr>
          <w:rFonts w:ascii="Arial" w:hAnsi="Arial" w:cs="Arial"/>
          <w:sz w:val="20"/>
          <w:szCs w:val="20"/>
        </w:rPr>
        <w:t>6. Модуль питания, который обеспечивает питание различных напряжений для различных электрических компонентов.</w:t>
      </w:r>
    </w:p>
    <w:p w14:paraId="4E60A35E" w14:textId="061D9648" w:rsidR="00FA73CC" w:rsidRPr="00156291" w:rsidRDefault="00FA73CC" w:rsidP="00202058">
      <w:pPr>
        <w:ind w:left="360"/>
        <w:rPr>
          <w:rFonts w:ascii="Arial" w:hAnsi="Arial" w:cs="Arial"/>
          <w:sz w:val="20"/>
          <w:szCs w:val="20"/>
        </w:rPr>
      </w:pPr>
      <w:r w:rsidRPr="00156291">
        <w:rPr>
          <w:rFonts w:ascii="Arial" w:hAnsi="Arial" w:cs="Arial"/>
          <w:noProof/>
          <w:sz w:val="20"/>
          <w:szCs w:val="20"/>
        </w:rPr>
        <w:lastRenderedPageBreak/>
        <w:drawing>
          <wp:inline distT="0" distB="0" distL="0" distR="0" wp14:anchorId="381B0347" wp14:editId="45C0C201">
            <wp:extent cx="2033954" cy="1557468"/>
            <wp:effectExtent l="0" t="0" r="4445" b="5080"/>
            <wp:docPr id="2254472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47266" name=""/>
                    <pic:cNvPicPr/>
                  </pic:nvPicPr>
                  <pic:blipFill>
                    <a:blip r:embed="rId22"/>
                    <a:stretch>
                      <a:fillRect/>
                    </a:stretch>
                  </pic:blipFill>
                  <pic:spPr>
                    <a:xfrm>
                      <a:off x="0" y="0"/>
                      <a:ext cx="2042974" cy="1564375"/>
                    </a:xfrm>
                    <a:prstGeom prst="rect">
                      <a:avLst/>
                    </a:prstGeom>
                  </pic:spPr>
                </pic:pic>
              </a:graphicData>
            </a:graphic>
          </wp:inline>
        </w:drawing>
      </w:r>
    </w:p>
    <w:p w14:paraId="0E184D71" w14:textId="5571E829" w:rsidR="00202058" w:rsidRPr="00156291" w:rsidRDefault="00202058" w:rsidP="00E83DF7">
      <w:pPr>
        <w:ind w:firstLine="567"/>
        <w:jc w:val="both"/>
        <w:rPr>
          <w:rFonts w:ascii="Arial" w:hAnsi="Arial" w:cs="Arial"/>
          <w:sz w:val="20"/>
          <w:szCs w:val="20"/>
        </w:rPr>
      </w:pPr>
      <w:r w:rsidRPr="00156291">
        <w:rPr>
          <w:rFonts w:ascii="Arial" w:hAnsi="Arial" w:cs="Arial"/>
          <w:sz w:val="20"/>
          <w:szCs w:val="20"/>
        </w:rPr>
        <w:t>7. Аварийный выключатель давления, когда газ не достигает заданного давления, система подает сигнал тревоги</w:t>
      </w:r>
    </w:p>
    <w:p w14:paraId="2D297C88" w14:textId="5F7B47DF" w:rsidR="00FA73CC" w:rsidRPr="00156291" w:rsidRDefault="00FA73CC" w:rsidP="00202058">
      <w:pPr>
        <w:ind w:left="360"/>
        <w:rPr>
          <w:rFonts w:ascii="Arial" w:hAnsi="Arial" w:cs="Arial"/>
          <w:sz w:val="20"/>
          <w:szCs w:val="20"/>
          <w:lang w:val="en-US"/>
        </w:rPr>
      </w:pPr>
      <w:r w:rsidRPr="00156291">
        <w:rPr>
          <w:rFonts w:ascii="Arial" w:hAnsi="Arial" w:cs="Arial"/>
          <w:noProof/>
          <w:sz w:val="20"/>
          <w:szCs w:val="20"/>
        </w:rPr>
        <w:drawing>
          <wp:inline distT="0" distB="0" distL="0" distR="0" wp14:anchorId="17811CD1" wp14:editId="51FA4DDA">
            <wp:extent cx="1764323" cy="1737179"/>
            <wp:effectExtent l="0" t="0" r="7620" b="0"/>
            <wp:docPr id="5913612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61204" name=""/>
                    <pic:cNvPicPr/>
                  </pic:nvPicPr>
                  <pic:blipFill>
                    <a:blip r:embed="rId23"/>
                    <a:stretch>
                      <a:fillRect/>
                    </a:stretch>
                  </pic:blipFill>
                  <pic:spPr>
                    <a:xfrm>
                      <a:off x="0" y="0"/>
                      <a:ext cx="1767796" cy="1740599"/>
                    </a:xfrm>
                    <a:prstGeom prst="rect">
                      <a:avLst/>
                    </a:prstGeom>
                  </pic:spPr>
                </pic:pic>
              </a:graphicData>
            </a:graphic>
          </wp:inline>
        </w:drawing>
      </w:r>
    </w:p>
    <w:p w14:paraId="161AECF6" w14:textId="277CC47A" w:rsidR="00202058" w:rsidRPr="009F6C1A" w:rsidRDefault="00202058" w:rsidP="009F6C1A">
      <w:pPr>
        <w:tabs>
          <w:tab w:val="left" w:pos="142"/>
        </w:tabs>
        <w:ind w:firstLine="567"/>
        <w:rPr>
          <w:rFonts w:ascii="Arial" w:hAnsi="Arial" w:cs="Arial"/>
          <w:b/>
          <w:bCs/>
          <w:sz w:val="20"/>
          <w:szCs w:val="20"/>
        </w:rPr>
      </w:pPr>
      <w:r w:rsidRPr="009F6C1A">
        <w:rPr>
          <w:rFonts w:ascii="Arial" w:hAnsi="Arial" w:cs="Arial"/>
          <w:b/>
          <w:bCs/>
          <w:sz w:val="20"/>
          <w:szCs w:val="20"/>
        </w:rPr>
        <w:t>4. Установка оборудования</w:t>
      </w:r>
    </w:p>
    <w:p w14:paraId="38736916" w14:textId="2A897832" w:rsidR="00202058" w:rsidRPr="00156291" w:rsidRDefault="00202058" w:rsidP="009F6C1A">
      <w:pPr>
        <w:tabs>
          <w:tab w:val="left" w:pos="142"/>
        </w:tabs>
        <w:ind w:firstLine="567"/>
        <w:rPr>
          <w:rFonts w:ascii="Arial" w:hAnsi="Arial" w:cs="Arial"/>
          <w:sz w:val="20"/>
          <w:szCs w:val="20"/>
        </w:rPr>
      </w:pPr>
      <w:r w:rsidRPr="009F6C1A">
        <w:rPr>
          <w:rFonts w:ascii="Arial" w:hAnsi="Arial" w:cs="Arial"/>
          <w:b/>
          <w:bCs/>
          <w:sz w:val="20"/>
          <w:szCs w:val="20"/>
        </w:rPr>
        <w:t>4.1 Условия окружающей среды</w:t>
      </w:r>
    </w:p>
    <w:p w14:paraId="50D58F2D" w14:textId="19468C8D" w:rsidR="00202058" w:rsidRPr="00156291" w:rsidRDefault="00202058" w:rsidP="00E06CF9">
      <w:pPr>
        <w:tabs>
          <w:tab w:val="left" w:pos="142"/>
        </w:tabs>
        <w:ind w:firstLine="567"/>
        <w:jc w:val="both"/>
        <w:rPr>
          <w:rFonts w:ascii="Arial" w:hAnsi="Arial" w:cs="Arial"/>
          <w:sz w:val="20"/>
          <w:szCs w:val="20"/>
        </w:rPr>
      </w:pPr>
      <w:r w:rsidRPr="00156291">
        <w:rPr>
          <w:rFonts w:ascii="Arial" w:hAnsi="Arial" w:cs="Arial"/>
          <w:sz w:val="20"/>
          <w:szCs w:val="20"/>
        </w:rPr>
        <w:t>1. Качество электроэнергии</w:t>
      </w:r>
      <w:r w:rsidR="00CD4127" w:rsidRPr="00156291">
        <w:rPr>
          <w:rFonts w:ascii="Arial" w:hAnsi="Arial" w:cs="Arial"/>
          <w:sz w:val="20"/>
          <w:szCs w:val="20"/>
        </w:rPr>
        <w:t>: поскольку</w:t>
      </w:r>
      <w:r w:rsidRPr="00156291">
        <w:rPr>
          <w:rFonts w:ascii="Arial" w:hAnsi="Arial" w:cs="Arial"/>
          <w:sz w:val="20"/>
          <w:szCs w:val="20"/>
        </w:rPr>
        <w:t xml:space="preserve"> мощность лазера разная, некоторые устройства используют однофазное электричество, а некоторые - трехфазное. </w:t>
      </w:r>
    </w:p>
    <w:p w14:paraId="1D14A192" w14:textId="1749A65D" w:rsidR="00202058" w:rsidRPr="00156291" w:rsidRDefault="00202058" w:rsidP="00E06CF9">
      <w:pPr>
        <w:tabs>
          <w:tab w:val="left" w:pos="142"/>
        </w:tabs>
        <w:ind w:firstLine="567"/>
        <w:jc w:val="both"/>
        <w:rPr>
          <w:rFonts w:ascii="Arial" w:hAnsi="Arial" w:cs="Arial"/>
          <w:sz w:val="20"/>
          <w:szCs w:val="20"/>
        </w:rPr>
      </w:pPr>
      <w:r w:rsidRPr="00156291">
        <w:rPr>
          <w:rFonts w:ascii="Arial" w:hAnsi="Arial" w:cs="Arial"/>
          <w:sz w:val="20"/>
          <w:szCs w:val="20"/>
        </w:rPr>
        <w:t>2. Защит</w:t>
      </w:r>
      <w:r w:rsidR="008745BC" w:rsidRPr="00156291">
        <w:rPr>
          <w:rFonts w:ascii="Arial" w:hAnsi="Arial" w:cs="Arial"/>
          <w:sz w:val="20"/>
          <w:szCs w:val="20"/>
        </w:rPr>
        <w:t>ное</w:t>
      </w:r>
      <w:r w:rsidRPr="00156291">
        <w:rPr>
          <w:rFonts w:ascii="Arial" w:hAnsi="Arial" w:cs="Arial"/>
          <w:sz w:val="20"/>
          <w:szCs w:val="20"/>
        </w:rPr>
        <w:t xml:space="preserve"> заземлени</w:t>
      </w:r>
      <w:r w:rsidR="008745BC" w:rsidRPr="00156291">
        <w:rPr>
          <w:rFonts w:ascii="Arial" w:hAnsi="Arial" w:cs="Arial"/>
          <w:sz w:val="20"/>
          <w:szCs w:val="20"/>
        </w:rPr>
        <w:t>е</w:t>
      </w:r>
      <w:r w:rsidRPr="00156291">
        <w:rPr>
          <w:rFonts w:ascii="Arial" w:hAnsi="Arial" w:cs="Arial"/>
          <w:sz w:val="20"/>
          <w:szCs w:val="20"/>
        </w:rPr>
        <w:t>: Оборудование должно быть надежно заземлено; сопротивление заземления должно быть менее 4Ом.</w:t>
      </w:r>
    </w:p>
    <w:p w14:paraId="691A15F4" w14:textId="604FF62D" w:rsidR="00202058" w:rsidRPr="00156291" w:rsidRDefault="00202058" w:rsidP="00E06CF9">
      <w:pPr>
        <w:tabs>
          <w:tab w:val="left" w:pos="142"/>
        </w:tabs>
        <w:ind w:firstLine="567"/>
        <w:jc w:val="both"/>
        <w:rPr>
          <w:rFonts w:ascii="Arial" w:hAnsi="Arial" w:cs="Arial"/>
          <w:sz w:val="20"/>
          <w:szCs w:val="20"/>
        </w:rPr>
      </w:pPr>
      <w:r w:rsidRPr="00156291">
        <w:rPr>
          <w:rFonts w:ascii="Arial" w:hAnsi="Arial" w:cs="Arial"/>
          <w:sz w:val="20"/>
          <w:szCs w:val="20"/>
        </w:rPr>
        <w:t>3. Оборудование следует хранить в сухом, хорошо проветриваемом помещении с температурой окружающей среды от +4°</w:t>
      </w:r>
      <w:r w:rsidRPr="00156291">
        <w:rPr>
          <w:rFonts w:ascii="Arial" w:hAnsi="Arial" w:cs="Arial"/>
          <w:sz w:val="20"/>
          <w:szCs w:val="20"/>
          <w:lang w:val="en-US"/>
        </w:rPr>
        <w:t>C</w:t>
      </w:r>
      <w:r w:rsidRPr="00156291">
        <w:rPr>
          <w:rFonts w:ascii="Arial" w:hAnsi="Arial" w:cs="Arial"/>
          <w:sz w:val="20"/>
          <w:szCs w:val="20"/>
        </w:rPr>
        <w:t xml:space="preserve"> до +33°</w:t>
      </w:r>
      <w:r w:rsidRPr="00156291">
        <w:rPr>
          <w:rFonts w:ascii="Arial" w:hAnsi="Arial" w:cs="Arial"/>
          <w:sz w:val="20"/>
          <w:szCs w:val="20"/>
          <w:lang w:val="en-US"/>
        </w:rPr>
        <w:t>C</w:t>
      </w:r>
      <w:r w:rsidRPr="00156291">
        <w:rPr>
          <w:rFonts w:ascii="Arial" w:hAnsi="Arial" w:cs="Arial"/>
          <w:sz w:val="20"/>
          <w:szCs w:val="20"/>
        </w:rPr>
        <w:t>. Когда устройство выключено, температура окружающей среды в месте установки не должна опускаться ниже +4 °</w:t>
      </w:r>
      <w:r w:rsidRPr="00156291">
        <w:rPr>
          <w:rFonts w:ascii="Arial" w:hAnsi="Arial" w:cs="Arial"/>
          <w:sz w:val="20"/>
          <w:szCs w:val="20"/>
          <w:lang w:val="en-US"/>
        </w:rPr>
        <w:t>C</w:t>
      </w:r>
      <w:r w:rsidRPr="00156291">
        <w:rPr>
          <w:rFonts w:ascii="Arial" w:hAnsi="Arial" w:cs="Arial"/>
          <w:sz w:val="20"/>
          <w:szCs w:val="20"/>
        </w:rPr>
        <w:t>. Примечание</w:t>
      </w:r>
      <w:r w:rsidR="00CD4127" w:rsidRPr="00156291">
        <w:rPr>
          <w:rFonts w:ascii="Arial" w:hAnsi="Arial" w:cs="Arial"/>
          <w:sz w:val="20"/>
          <w:szCs w:val="20"/>
        </w:rPr>
        <w:t>: во избежание</w:t>
      </w:r>
      <w:r w:rsidRPr="00156291">
        <w:rPr>
          <w:rFonts w:ascii="Arial" w:hAnsi="Arial" w:cs="Arial"/>
          <w:sz w:val="20"/>
          <w:szCs w:val="20"/>
        </w:rPr>
        <w:t xml:space="preserve"> термической деформации, вызванной прямыми солнечными лучами с одной стороны или попаданием ветра с другой (например, при установке на окне можно установить жалюзи, чтобы избежать этих ситуаций).</w:t>
      </w:r>
    </w:p>
    <w:p w14:paraId="1D1AF135" w14:textId="20A98948" w:rsidR="00202058" w:rsidRPr="00156291" w:rsidRDefault="00202058" w:rsidP="00E06CF9">
      <w:pPr>
        <w:tabs>
          <w:tab w:val="left" w:pos="142"/>
        </w:tabs>
        <w:ind w:firstLine="567"/>
        <w:jc w:val="both"/>
        <w:rPr>
          <w:rFonts w:ascii="Arial" w:hAnsi="Arial" w:cs="Arial"/>
          <w:sz w:val="20"/>
          <w:szCs w:val="20"/>
        </w:rPr>
      </w:pPr>
      <w:r w:rsidRPr="00156291">
        <w:rPr>
          <w:rFonts w:ascii="Arial" w:hAnsi="Arial" w:cs="Arial"/>
          <w:sz w:val="20"/>
          <w:szCs w:val="20"/>
        </w:rPr>
        <w:lastRenderedPageBreak/>
        <w:t xml:space="preserve">4. Чиллер используется для охлаждения специального оборудования, такого как лазеры и магнитные </w:t>
      </w:r>
      <w:proofErr w:type="spellStart"/>
      <w:r w:rsidRPr="00156291">
        <w:rPr>
          <w:rFonts w:ascii="Arial" w:hAnsi="Arial" w:cs="Arial"/>
          <w:sz w:val="20"/>
          <w:szCs w:val="20"/>
          <w:lang w:val="en-US"/>
        </w:rPr>
        <w:t>i</w:t>
      </w:r>
      <w:proofErr w:type="spellEnd"/>
      <w:r w:rsidRPr="00156291">
        <w:rPr>
          <w:rFonts w:ascii="Arial" w:hAnsi="Arial" w:cs="Arial"/>
          <w:sz w:val="20"/>
          <w:szCs w:val="20"/>
        </w:rPr>
        <w:t xml:space="preserve"> головки. Охлаждающая циркуляционная вода требует использования высококачественной чистой воды без минералов, дистиллированной воды или </w:t>
      </w:r>
      <w:proofErr w:type="spellStart"/>
      <w:r w:rsidRPr="00156291">
        <w:rPr>
          <w:rFonts w:ascii="Arial" w:hAnsi="Arial" w:cs="Arial"/>
          <w:sz w:val="20"/>
          <w:szCs w:val="20"/>
        </w:rPr>
        <w:t>деионизированной</w:t>
      </w:r>
      <w:proofErr w:type="spellEnd"/>
      <w:r w:rsidRPr="00156291">
        <w:rPr>
          <w:rFonts w:ascii="Arial" w:hAnsi="Arial" w:cs="Arial"/>
          <w:sz w:val="20"/>
          <w:szCs w:val="20"/>
        </w:rPr>
        <w:t xml:space="preserve"> воды;</w:t>
      </w:r>
    </w:p>
    <w:p w14:paraId="0050390E" w14:textId="046E2353" w:rsidR="00202058" w:rsidRPr="00156291" w:rsidRDefault="0050695F" w:rsidP="00E06CF9">
      <w:pPr>
        <w:tabs>
          <w:tab w:val="left" w:pos="142"/>
        </w:tabs>
        <w:ind w:firstLine="567"/>
        <w:jc w:val="both"/>
        <w:rPr>
          <w:rFonts w:ascii="Arial" w:hAnsi="Arial" w:cs="Arial"/>
          <w:sz w:val="20"/>
          <w:szCs w:val="20"/>
        </w:rPr>
      </w:pPr>
      <w:r w:rsidRPr="00156291">
        <w:rPr>
          <w:rFonts w:ascii="Arial" w:hAnsi="Arial" w:cs="Arial"/>
          <w:sz w:val="20"/>
          <w:szCs w:val="20"/>
        </w:rPr>
        <w:t>5. Чтобы предотвратить возникновение пожара, место обработки должно быть оборудовано соответствующими огнетушителями</w:t>
      </w:r>
      <w:r w:rsidR="005A624E" w:rsidRPr="00156291">
        <w:rPr>
          <w:rFonts w:ascii="Arial" w:hAnsi="Arial" w:cs="Arial"/>
          <w:sz w:val="20"/>
          <w:szCs w:val="20"/>
        </w:rPr>
        <w:t>.</w:t>
      </w:r>
    </w:p>
    <w:p w14:paraId="20A81BF9" w14:textId="7E0E8E28" w:rsidR="0050695F" w:rsidRPr="00156291" w:rsidRDefault="0050695F" w:rsidP="00E06CF9">
      <w:pPr>
        <w:tabs>
          <w:tab w:val="left" w:pos="142"/>
        </w:tabs>
        <w:ind w:firstLine="567"/>
        <w:jc w:val="both"/>
        <w:rPr>
          <w:rFonts w:ascii="Arial" w:hAnsi="Arial" w:cs="Arial"/>
          <w:sz w:val="20"/>
          <w:szCs w:val="20"/>
        </w:rPr>
      </w:pPr>
      <w:r w:rsidRPr="00156291">
        <w:rPr>
          <w:rFonts w:ascii="Arial" w:hAnsi="Arial" w:cs="Arial"/>
          <w:sz w:val="20"/>
          <w:szCs w:val="20"/>
        </w:rPr>
        <w:t>6. Расстояние вокруг оборудования от стены цеха должно быть более 1,2 м;</w:t>
      </w:r>
    </w:p>
    <w:p w14:paraId="67DDD71F" w14:textId="3A31C420" w:rsidR="0050695F" w:rsidRPr="00693D3A" w:rsidRDefault="0050695F" w:rsidP="00E06CF9">
      <w:pPr>
        <w:tabs>
          <w:tab w:val="left" w:pos="142"/>
        </w:tabs>
        <w:ind w:firstLine="567"/>
        <w:jc w:val="both"/>
        <w:rPr>
          <w:rFonts w:ascii="Arial" w:hAnsi="Arial" w:cs="Arial"/>
          <w:b/>
          <w:bCs/>
          <w:sz w:val="20"/>
          <w:szCs w:val="20"/>
        </w:rPr>
      </w:pPr>
      <w:r w:rsidRPr="00693D3A">
        <w:rPr>
          <w:rFonts w:ascii="Arial" w:hAnsi="Arial" w:cs="Arial"/>
          <w:b/>
          <w:bCs/>
          <w:sz w:val="20"/>
          <w:szCs w:val="20"/>
        </w:rPr>
        <w:t>4.2 Воздействие на окружающую среду</w:t>
      </w:r>
    </w:p>
    <w:p w14:paraId="11EEFC67" w14:textId="006ED2BE" w:rsidR="0050695F" w:rsidRPr="00156291" w:rsidRDefault="0050695F" w:rsidP="00E06CF9">
      <w:pPr>
        <w:tabs>
          <w:tab w:val="left" w:pos="142"/>
        </w:tabs>
        <w:ind w:firstLine="567"/>
        <w:jc w:val="both"/>
        <w:rPr>
          <w:rFonts w:ascii="Arial" w:hAnsi="Arial" w:cs="Arial"/>
          <w:sz w:val="20"/>
          <w:szCs w:val="20"/>
        </w:rPr>
      </w:pPr>
      <w:r w:rsidRPr="00156291">
        <w:rPr>
          <w:rFonts w:ascii="Arial" w:hAnsi="Arial" w:cs="Arial"/>
          <w:sz w:val="20"/>
          <w:szCs w:val="20"/>
        </w:rPr>
        <w:t xml:space="preserve">Лазер лазерного сварочного аппарата представляет собой генератор волоконного лазера, который во время сварки будет выделять вредные газы и пыль. Поэтому при сварке при необходимости следует установить пылеуловитель, </w:t>
      </w:r>
      <w:r w:rsidR="00475635" w:rsidRPr="00156291">
        <w:rPr>
          <w:rFonts w:ascii="Arial" w:hAnsi="Arial" w:cs="Arial"/>
          <w:sz w:val="20"/>
          <w:szCs w:val="20"/>
        </w:rPr>
        <w:t xml:space="preserve">дым </w:t>
      </w:r>
      <w:r w:rsidRPr="00156291">
        <w:rPr>
          <w:rFonts w:ascii="Arial" w:hAnsi="Arial" w:cs="Arial"/>
          <w:sz w:val="20"/>
          <w:szCs w:val="20"/>
        </w:rPr>
        <w:t>буд</w:t>
      </w:r>
      <w:r w:rsidR="00475635" w:rsidRPr="00156291">
        <w:rPr>
          <w:rFonts w:ascii="Arial" w:hAnsi="Arial" w:cs="Arial"/>
          <w:sz w:val="20"/>
          <w:szCs w:val="20"/>
        </w:rPr>
        <w:t>е</w:t>
      </w:r>
      <w:r w:rsidRPr="00156291">
        <w:rPr>
          <w:rFonts w:ascii="Arial" w:hAnsi="Arial" w:cs="Arial"/>
          <w:sz w:val="20"/>
          <w:szCs w:val="20"/>
        </w:rPr>
        <w:t>т очищаться и выбрасываться в атмосферу для предотвращения возгораний.</w:t>
      </w:r>
      <w:r w:rsidR="007A761D" w:rsidRPr="00156291">
        <w:rPr>
          <w:rFonts w:ascii="Arial" w:hAnsi="Arial" w:cs="Arial"/>
          <w:sz w:val="20"/>
          <w:szCs w:val="20"/>
        </w:rPr>
        <w:t xml:space="preserve"> </w:t>
      </w:r>
      <w:r w:rsidRPr="00156291">
        <w:rPr>
          <w:rFonts w:ascii="Arial" w:hAnsi="Arial" w:cs="Arial"/>
          <w:sz w:val="20"/>
          <w:szCs w:val="20"/>
        </w:rPr>
        <w:t>Лазер этого лазерного сварочного аппарата относится к лазерному оборудованию класса 4, и излучаемый световой луч или отраженный и рассеянно отраженный свет от линзы может нанести вред организму человека (особенно глазам). Операторы и персонал на месте должны обращать внимание на защиту и должны носить защитные очки</w:t>
      </w:r>
      <w:r w:rsidR="005A624E" w:rsidRPr="00156291">
        <w:rPr>
          <w:rFonts w:ascii="Arial" w:hAnsi="Arial" w:cs="Arial"/>
          <w:sz w:val="20"/>
          <w:szCs w:val="20"/>
        </w:rPr>
        <w:t>.</w:t>
      </w:r>
    </w:p>
    <w:p w14:paraId="0F7832C7" w14:textId="102F61A6" w:rsidR="00F20EB3" w:rsidRPr="00156291" w:rsidRDefault="00475635" w:rsidP="00E06CF9">
      <w:pPr>
        <w:tabs>
          <w:tab w:val="left" w:pos="142"/>
        </w:tabs>
        <w:ind w:firstLine="567"/>
        <w:jc w:val="both"/>
        <w:rPr>
          <w:rFonts w:ascii="Arial" w:hAnsi="Arial" w:cs="Arial"/>
          <w:sz w:val="20"/>
          <w:szCs w:val="20"/>
        </w:rPr>
      </w:pPr>
      <w:r w:rsidRPr="00156291">
        <w:rPr>
          <w:rFonts w:ascii="Arial" w:hAnsi="Arial" w:cs="Arial"/>
          <w:sz w:val="20"/>
          <w:szCs w:val="20"/>
        </w:rPr>
        <w:t>Примечание</w:t>
      </w:r>
      <w:r w:rsidR="00E52FCA" w:rsidRPr="00156291">
        <w:rPr>
          <w:rFonts w:ascii="Arial" w:hAnsi="Arial" w:cs="Arial"/>
          <w:sz w:val="20"/>
          <w:szCs w:val="20"/>
        </w:rPr>
        <w:t>:</w:t>
      </w:r>
      <w:r w:rsidR="00E52FCA" w:rsidRPr="00E52FCA">
        <w:rPr>
          <w:rFonts w:ascii="Arial" w:hAnsi="Arial" w:cs="Arial"/>
          <w:sz w:val="20"/>
          <w:szCs w:val="20"/>
        </w:rPr>
        <w:t xml:space="preserve"> </w:t>
      </w:r>
      <w:r w:rsidR="00E52FCA" w:rsidRPr="00156291">
        <w:rPr>
          <w:rFonts w:ascii="Arial" w:hAnsi="Arial" w:cs="Arial"/>
          <w:sz w:val="20"/>
          <w:szCs w:val="20"/>
        </w:rPr>
        <w:t>для</w:t>
      </w:r>
      <w:r w:rsidRPr="00156291">
        <w:rPr>
          <w:rFonts w:ascii="Arial" w:hAnsi="Arial" w:cs="Arial"/>
          <w:sz w:val="20"/>
          <w:szCs w:val="20"/>
        </w:rPr>
        <w:t xml:space="preserve"> обеспечения нормальной работы лазерной головки и самого лазера, а также для поддержания стабильной мощности лазера и нормального режима работы лазера не следует произвольно менять вышеуказанные системы и компоненты. Гарантия не распространяется на низкую мощность лазера, </w:t>
      </w:r>
      <w:r w:rsidR="00F20EB3" w:rsidRPr="00156291">
        <w:rPr>
          <w:rFonts w:ascii="Arial" w:hAnsi="Arial" w:cs="Arial"/>
          <w:sz w:val="20"/>
          <w:szCs w:val="20"/>
        </w:rPr>
        <w:t>ненормальный</w:t>
      </w:r>
      <w:r w:rsidRPr="00156291">
        <w:rPr>
          <w:rFonts w:ascii="Arial" w:hAnsi="Arial" w:cs="Arial"/>
          <w:sz w:val="20"/>
          <w:szCs w:val="20"/>
        </w:rPr>
        <w:t xml:space="preserve"> режим работы лазера и повреждения других деталей, вызванные несанкционированным использованием воды, электричества и газа, которые не соответствуют требованиям. </w:t>
      </w:r>
    </w:p>
    <w:p w14:paraId="00977BA7" w14:textId="11E814F2" w:rsidR="00827EF8" w:rsidRPr="00693D3A" w:rsidRDefault="00827EF8" w:rsidP="00E06CF9">
      <w:pPr>
        <w:tabs>
          <w:tab w:val="left" w:pos="142"/>
        </w:tabs>
        <w:ind w:firstLine="567"/>
        <w:jc w:val="both"/>
        <w:rPr>
          <w:rFonts w:ascii="Arial" w:hAnsi="Arial" w:cs="Arial"/>
          <w:b/>
          <w:bCs/>
          <w:sz w:val="20"/>
          <w:szCs w:val="20"/>
        </w:rPr>
      </w:pPr>
      <w:r w:rsidRPr="00693D3A">
        <w:rPr>
          <w:rFonts w:ascii="Arial" w:hAnsi="Arial" w:cs="Arial"/>
          <w:b/>
          <w:bCs/>
          <w:sz w:val="20"/>
          <w:szCs w:val="20"/>
        </w:rPr>
        <w:t>4.3 Процесс установки</w:t>
      </w:r>
    </w:p>
    <w:p w14:paraId="653B4C58" w14:textId="0933E045" w:rsidR="00827EF8" w:rsidRPr="00156291" w:rsidRDefault="00827EF8" w:rsidP="00E06CF9">
      <w:pPr>
        <w:tabs>
          <w:tab w:val="left" w:pos="142"/>
        </w:tabs>
        <w:ind w:firstLine="567"/>
        <w:jc w:val="both"/>
        <w:rPr>
          <w:rFonts w:ascii="Arial" w:hAnsi="Arial" w:cs="Arial"/>
          <w:sz w:val="20"/>
          <w:szCs w:val="20"/>
        </w:rPr>
      </w:pPr>
      <w:r w:rsidRPr="00156291">
        <w:rPr>
          <w:rFonts w:ascii="Arial" w:hAnsi="Arial" w:cs="Arial"/>
          <w:sz w:val="20"/>
          <w:szCs w:val="20"/>
        </w:rPr>
        <w:t xml:space="preserve">1. Распаковка и крепление 2. Установите головку пистолета 3. Добавьте воды в охладитель воды 4. Установите систему подачи проволоки 5. </w:t>
      </w:r>
      <w:r w:rsidR="00F20EB3" w:rsidRPr="00156291">
        <w:rPr>
          <w:rFonts w:ascii="Arial" w:hAnsi="Arial" w:cs="Arial"/>
          <w:sz w:val="20"/>
          <w:szCs w:val="20"/>
        </w:rPr>
        <w:t>Произведите тестовое включение машины</w:t>
      </w:r>
    </w:p>
    <w:p w14:paraId="3DA8339B" w14:textId="45BB1A98" w:rsidR="00827EF8" w:rsidRPr="00693D3A" w:rsidRDefault="00827EF8" w:rsidP="00E06CF9">
      <w:pPr>
        <w:tabs>
          <w:tab w:val="left" w:pos="142"/>
        </w:tabs>
        <w:ind w:firstLine="567"/>
        <w:jc w:val="both"/>
        <w:rPr>
          <w:rFonts w:ascii="Arial" w:hAnsi="Arial" w:cs="Arial"/>
          <w:b/>
          <w:bCs/>
          <w:sz w:val="20"/>
          <w:szCs w:val="20"/>
        </w:rPr>
      </w:pPr>
      <w:r w:rsidRPr="00693D3A">
        <w:rPr>
          <w:rFonts w:ascii="Arial" w:hAnsi="Arial" w:cs="Arial"/>
          <w:b/>
          <w:bCs/>
          <w:sz w:val="20"/>
          <w:szCs w:val="20"/>
        </w:rPr>
        <w:t>5. Подключение устройства</w:t>
      </w:r>
    </w:p>
    <w:p w14:paraId="63A303A4" w14:textId="0BA48B95" w:rsidR="00827EF8" w:rsidRPr="00693D3A" w:rsidRDefault="00827EF8" w:rsidP="00E06CF9">
      <w:pPr>
        <w:tabs>
          <w:tab w:val="left" w:pos="142"/>
        </w:tabs>
        <w:ind w:firstLine="567"/>
        <w:jc w:val="both"/>
        <w:rPr>
          <w:rFonts w:ascii="Arial" w:hAnsi="Arial" w:cs="Arial"/>
          <w:b/>
          <w:bCs/>
          <w:sz w:val="20"/>
          <w:szCs w:val="20"/>
        </w:rPr>
      </w:pPr>
      <w:r w:rsidRPr="00693D3A">
        <w:rPr>
          <w:rFonts w:ascii="Arial" w:hAnsi="Arial" w:cs="Arial"/>
          <w:b/>
          <w:bCs/>
          <w:sz w:val="20"/>
          <w:szCs w:val="20"/>
        </w:rPr>
        <w:t>5.1 Мощность устройства</w:t>
      </w:r>
    </w:p>
    <w:p w14:paraId="7F3BC885" w14:textId="01FD8E1F" w:rsidR="00827EF8" w:rsidRPr="00156291" w:rsidRDefault="00827EF8" w:rsidP="00E06CF9">
      <w:pPr>
        <w:tabs>
          <w:tab w:val="left" w:pos="142"/>
        </w:tabs>
        <w:ind w:firstLine="567"/>
        <w:jc w:val="both"/>
        <w:rPr>
          <w:rFonts w:ascii="Arial" w:hAnsi="Arial" w:cs="Arial"/>
          <w:sz w:val="20"/>
          <w:szCs w:val="20"/>
        </w:rPr>
      </w:pPr>
      <w:r w:rsidRPr="00156291">
        <w:rPr>
          <w:rFonts w:ascii="Arial" w:hAnsi="Arial" w:cs="Arial"/>
          <w:sz w:val="20"/>
          <w:szCs w:val="20"/>
        </w:rPr>
        <w:lastRenderedPageBreak/>
        <w:t>Машина состоит из нескольких частей, каждая часть должна быть подключена к</w:t>
      </w:r>
      <w:r w:rsidR="0088767B" w:rsidRPr="00156291">
        <w:rPr>
          <w:rFonts w:ascii="Arial" w:hAnsi="Arial" w:cs="Arial"/>
          <w:sz w:val="20"/>
          <w:szCs w:val="20"/>
        </w:rPr>
        <w:t xml:space="preserve"> </w:t>
      </w:r>
      <w:r w:rsidRPr="00156291">
        <w:rPr>
          <w:rFonts w:ascii="Arial" w:hAnsi="Arial" w:cs="Arial"/>
          <w:sz w:val="20"/>
          <w:szCs w:val="20"/>
        </w:rPr>
        <w:t xml:space="preserve">электричеству, пожалуйста, убедитесь, что цепь каждой части подключена правильно. Неправильное подключение может привести к повреждению устройства. Для установки и </w:t>
      </w:r>
      <w:r w:rsidR="00C45336" w:rsidRPr="00156291">
        <w:rPr>
          <w:rFonts w:ascii="Arial" w:hAnsi="Arial" w:cs="Arial"/>
          <w:sz w:val="20"/>
          <w:szCs w:val="20"/>
        </w:rPr>
        <w:t xml:space="preserve">подключения </w:t>
      </w:r>
      <w:r w:rsidRPr="00156291">
        <w:rPr>
          <w:rFonts w:ascii="Arial" w:hAnsi="Arial" w:cs="Arial"/>
          <w:sz w:val="20"/>
          <w:szCs w:val="20"/>
        </w:rPr>
        <w:t>рекомендуется обратиться к профессиональному электрику.</w:t>
      </w:r>
    </w:p>
    <w:p w14:paraId="26B86B7E" w14:textId="0DEFBBEC" w:rsidR="00827EF8" w:rsidRPr="00156291" w:rsidRDefault="00827EF8" w:rsidP="00E06CF9">
      <w:pPr>
        <w:tabs>
          <w:tab w:val="left" w:pos="142"/>
        </w:tabs>
        <w:ind w:firstLine="567"/>
        <w:jc w:val="both"/>
        <w:rPr>
          <w:rFonts w:ascii="Arial" w:hAnsi="Arial" w:cs="Arial"/>
          <w:sz w:val="20"/>
          <w:szCs w:val="20"/>
        </w:rPr>
      </w:pPr>
      <w:r w:rsidRPr="00156291">
        <w:rPr>
          <w:rFonts w:ascii="Arial" w:hAnsi="Arial" w:cs="Arial"/>
          <w:sz w:val="20"/>
          <w:szCs w:val="20"/>
        </w:rPr>
        <w:t xml:space="preserve">Из-за различной мощности лазера, используемой оборудованием, </w:t>
      </w:r>
      <w:r w:rsidR="00C45336" w:rsidRPr="00156291">
        <w:rPr>
          <w:rFonts w:ascii="Arial" w:hAnsi="Arial" w:cs="Arial"/>
          <w:sz w:val="20"/>
          <w:szCs w:val="20"/>
        </w:rPr>
        <w:t xml:space="preserve">электропитание может быть </w:t>
      </w:r>
      <w:r w:rsidRPr="00156291">
        <w:rPr>
          <w:rFonts w:ascii="Arial" w:hAnsi="Arial" w:cs="Arial"/>
          <w:sz w:val="20"/>
          <w:szCs w:val="20"/>
        </w:rPr>
        <w:t>трехфазн</w:t>
      </w:r>
      <w:r w:rsidR="00C45336" w:rsidRPr="00156291">
        <w:rPr>
          <w:rFonts w:ascii="Arial" w:hAnsi="Arial" w:cs="Arial"/>
          <w:sz w:val="20"/>
          <w:szCs w:val="20"/>
        </w:rPr>
        <w:t>ым</w:t>
      </w:r>
      <w:r w:rsidRPr="00156291">
        <w:rPr>
          <w:rFonts w:ascii="Arial" w:hAnsi="Arial" w:cs="Arial"/>
          <w:sz w:val="20"/>
          <w:szCs w:val="20"/>
        </w:rPr>
        <w:t xml:space="preserve"> и однофазн</w:t>
      </w:r>
      <w:r w:rsidR="00C45336" w:rsidRPr="00156291">
        <w:rPr>
          <w:rFonts w:ascii="Arial" w:hAnsi="Arial" w:cs="Arial"/>
          <w:sz w:val="20"/>
          <w:szCs w:val="20"/>
        </w:rPr>
        <w:t>ым</w:t>
      </w:r>
      <w:r w:rsidRPr="00156291">
        <w:rPr>
          <w:rFonts w:ascii="Arial" w:hAnsi="Arial" w:cs="Arial"/>
          <w:sz w:val="20"/>
          <w:szCs w:val="20"/>
        </w:rPr>
        <w:t xml:space="preserve"> (в зависимости от модели). </w:t>
      </w:r>
      <w:r w:rsidR="00C45336" w:rsidRPr="00156291">
        <w:rPr>
          <w:rFonts w:ascii="Arial" w:hAnsi="Arial" w:cs="Arial"/>
          <w:sz w:val="20"/>
          <w:szCs w:val="20"/>
        </w:rPr>
        <w:t xml:space="preserve">Осуществите соответствующее </w:t>
      </w:r>
      <w:proofErr w:type="spellStart"/>
      <w:r w:rsidR="00C45336" w:rsidRPr="00156291">
        <w:rPr>
          <w:rFonts w:ascii="Arial" w:hAnsi="Arial" w:cs="Arial"/>
          <w:sz w:val="20"/>
          <w:szCs w:val="20"/>
        </w:rPr>
        <w:t>электроподключение</w:t>
      </w:r>
      <w:proofErr w:type="spellEnd"/>
      <w:r w:rsidRPr="00156291">
        <w:rPr>
          <w:rFonts w:ascii="Arial" w:hAnsi="Arial" w:cs="Arial"/>
          <w:sz w:val="20"/>
          <w:szCs w:val="20"/>
        </w:rPr>
        <w:t>. Способ подключения следующий</w:t>
      </w:r>
      <w:r w:rsidR="00C45336" w:rsidRPr="00156291">
        <w:rPr>
          <w:rFonts w:ascii="Arial" w:hAnsi="Arial" w:cs="Arial"/>
          <w:sz w:val="20"/>
          <w:szCs w:val="20"/>
        </w:rPr>
        <w:t>:</w:t>
      </w:r>
    </w:p>
    <w:p w14:paraId="13AA0EA7" w14:textId="71ABF4AC" w:rsidR="00C45336" w:rsidRPr="00156291" w:rsidRDefault="00C45336" w:rsidP="009F6C1A">
      <w:pPr>
        <w:tabs>
          <w:tab w:val="left" w:pos="142"/>
        </w:tabs>
        <w:ind w:firstLine="567"/>
        <w:rPr>
          <w:rFonts w:ascii="Arial" w:hAnsi="Arial" w:cs="Arial"/>
          <w:sz w:val="20"/>
          <w:szCs w:val="20"/>
        </w:rPr>
      </w:pPr>
      <w:r w:rsidRPr="00156291">
        <w:rPr>
          <w:rFonts w:ascii="Arial" w:hAnsi="Arial" w:cs="Arial"/>
          <w:noProof/>
          <w:sz w:val="20"/>
          <w:szCs w:val="20"/>
        </w:rPr>
        <w:drawing>
          <wp:inline distT="0" distB="0" distL="0" distR="0" wp14:anchorId="7186F79A" wp14:editId="185DA5EC">
            <wp:extent cx="3487615" cy="2079891"/>
            <wp:effectExtent l="0" t="0" r="0" b="0"/>
            <wp:docPr id="8932724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2116" cy="2082575"/>
                    </a:xfrm>
                    <a:prstGeom prst="rect">
                      <a:avLst/>
                    </a:prstGeom>
                    <a:noFill/>
                    <a:ln>
                      <a:noFill/>
                    </a:ln>
                  </pic:spPr>
                </pic:pic>
              </a:graphicData>
            </a:graphic>
          </wp:inline>
        </w:drawing>
      </w:r>
    </w:p>
    <w:p w14:paraId="242BBD48" w14:textId="5B0839F6" w:rsidR="00827EF8" w:rsidRPr="00156291" w:rsidRDefault="00827EF8" w:rsidP="009F6C1A">
      <w:pPr>
        <w:tabs>
          <w:tab w:val="left" w:pos="142"/>
        </w:tabs>
        <w:ind w:firstLine="567"/>
        <w:rPr>
          <w:rFonts w:ascii="Arial" w:hAnsi="Arial" w:cs="Arial"/>
          <w:sz w:val="20"/>
          <w:szCs w:val="20"/>
        </w:rPr>
      </w:pPr>
      <w:r w:rsidRPr="00156291">
        <w:rPr>
          <w:rFonts w:ascii="Arial" w:hAnsi="Arial" w:cs="Arial"/>
          <w:sz w:val="20"/>
          <w:szCs w:val="20"/>
        </w:rPr>
        <w:t>Когда в источнике питания оборудования используется трехфазный источник питания 380 В, степень трехфазного дисбаланса составляет менее 2,5%, а колебания линейного напряжения - менее 5%. Если электрическая с</w:t>
      </w:r>
      <w:r w:rsidR="00C45336" w:rsidRPr="00156291">
        <w:rPr>
          <w:rFonts w:ascii="Arial" w:hAnsi="Arial" w:cs="Arial"/>
          <w:sz w:val="20"/>
          <w:szCs w:val="20"/>
        </w:rPr>
        <w:t xml:space="preserve">еть </w:t>
      </w:r>
      <w:r w:rsidRPr="00156291">
        <w:rPr>
          <w:rFonts w:ascii="Arial" w:hAnsi="Arial" w:cs="Arial"/>
          <w:sz w:val="20"/>
          <w:szCs w:val="20"/>
        </w:rPr>
        <w:t xml:space="preserve">не </w:t>
      </w:r>
      <w:r w:rsidR="00C45336" w:rsidRPr="00156291">
        <w:rPr>
          <w:rFonts w:ascii="Arial" w:hAnsi="Arial" w:cs="Arial"/>
          <w:sz w:val="20"/>
          <w:szCs w:val="20"/>
        </w:rPr>
        <w:t>стабильна</w:t>
      </w:r>
      <w:r w:rsidRPr="00156291">
        <w:rPr>
          <w:rFonts w:ascii="Arial" w:hAnsi="Arial" w:cs="Arial"/>
          <w:sz w:val="20"/>
          <w:szCs w:val="20"/>
        </w:rPr>
        <w:t>, пожалуйста, установите стабилизатор напряжения.</w:t>
      </w:r>
    </w:p>
    <w:p w14:paraId="69BA91EF" w14:textId="12F5209D" w:rsidR="00827EF8" w:rsidRPr="00156291" w:rsidRDefault="00827EF8" w:rsidP="009F6C1A">
      <w:pPr>
        <w:tabs>
          <w:tab w:val="left" w:pos="142"/>
        </w:tabs>
        <w:ind w:firstLine="567"/>
        <w:rPr>
          <w:rFonts w:ascii="Arial" w:hAnsi="Arial" w:cs="Arial"/>
          <w:sz w:val="20"/>
          <w:szCs w:val="20"/>
        </w:rPr>
      </w:pPr>
      <w:r w:rsidRPr="00156291">
        <w:rPr>
          <w:rFonts w:ascii="Arial" w:hAnsi="Arial" w:cs="Arial"/>
          <w:sz w:val="20"/>
          <w:szCs w:val="20"/>
        </w:rPr>
        <w:t xml:space="preserve">Трехфазные провода должны соответствовать внешнему источнику питания в порядке </w:t>
      </w:r>
      <w:r w:rsidRPr="00156291">
        <w:rPr>
          <w:rFonts w:ascii="Arial" w:hAnsi="Arial" w:cs="Arial"/>
          <w:sz w:val="20"/>
          <w:szCs w:val="20"/>
          <w:lang w:val="en-US"/>
        </w:rPr>
        <w:t>L</w:t>
      </w:r>
      <w:r w:rsidRPr="00156291">
        <w:rPr>
          <w:rFonts w:ascii="Arial" w:hAnsi="Arial" w:cs="Arial"/>
          <w:sz w:val="20"/>
          <w:szCs w:val="20"/>
        </w:rPr>
        <w:t xml:space="preserve">1, </w:t>
      </w:r>
      <w:r w:rsidRPr="00156291">
        <w:rPr>
          <w:rFonts w:ascii="Arial" w:hAnsi="Arial" w:cs="Arial"/>
          <w:sz w:val="20"/>
          <w:szCs w:val="20"/>
          <w:lang w:val="en-US"/>
        </w:rPr>
        <w:t>L</w:t>
      </w:r>
      <w:r w:rsidRPr="00156291">
        <w:rPr>
          <w:rFonts w:ascii="Arial" w:hAnsi="Arial" w:cs="Arial"/>
          <w:sz w:val="20"/>
          <w:szCs w:val="20"/>
        </w:rPr>
        <w:t xml:space="preserve">2, </w:t>
      </w:r>
      <w:r w:rsidRPr="00156291">
        <w:rPr>
          <w:rFonts w:ascii="Arial" w:hAnsi="Arial" w:cs="Arial"/>
          <w:sz w:val="20"/>
          <w:szCs w:val="20"/>
          <w:lang w:val="en-US"/>
        </w:rPr>
        <w:t>L</w:t>
      </w:r>
      <w:r w:rsidRPr="00156291">
        <w:rPr>
          <w:rFonts w:ascii="Arial" w:hAnsi="Arial" w:cs="Arial"/>
          <w:sz w:val="20"/>
          <w:szCs w:val="20"/>
        </w:rPr>
        <w:t xml:space="preserve">3 </w:t>
      </w:r>
      <w:r w:rsidRPr="00156291">
        <w:rPr>
          <w:rFonts w:ascii="Arial" w:hAnsi="Arial" w:cs="Arial"/>
          <w:sz w:val="20"/>
          <w:szCs w:val="20"/>
          <w:lang w:val="en-US"/>
        </w:rPr>
        <w:t>N</w:t>
      </w:r>
      <w:r w:rsidRPr="00156291">
        <w:rPr>
          <w:rFonts w:ascii="Arial" w:hAnsi="Arial" w:cs="Arial"/>
          <w:sz w:val="20"/>
          <w:szCs w:val="20"/>
        </w:rPr>
        <w:t xml:space="preserve"> </w:t>
      </w:r>
      <w:r w:rsidRPr="00156291">
        <w:rPr>
          <w:rFonts w:ascii="Arial" w:hAnsi="Arial" w:cs="Arial"/>
          <w:sz w:val="20"/>
          <w:szCs w:val="20"/>
          <w:lang w:val="en-US"/>
        </w:rPr>
        <w:t>PE</w:t>
      </w:r>
      <w:r w:rsidRPr="00156291">
        <w:rPr>
          <w:rFonts w:ascii="Arial" w:hAnsi="Arial" w:cs="Arial"/>
          <w:sz w:val="20"/>
          <w:szCs w:val="20"/>
        </w:rPr>
        <w:t xml:space="preserve">. Когда оборудование использует источник питания 220 В, колебания напряжения </w:t>
      </w:r>
      <w:r w:rsidR="00003D06" w:rsidRPr="00156291">
        <w:rPr>
          <w:rFonts w:ascii="Arial" w:hAnsi="Arial" w:cs="Arial"/>
          <w:sz w:val="20"/>
          <w:szCs w:val="20"/>
        </w:rPr>
        <w:t xml:space="preserve">должны составлять </w:t>
      </w:r>
      <w:r w:rsidRPr="00156291">
        <w:rPr>
          <w:rFonts w:ascii="Arial" w:hAnsi="Arial" w:cs="Arial"/>
          <w:sz w:val="20"/>
          <w:szCs w:val="20"/>
        </w:rPr>
        <w:t>менее 5%.</w:t>
      </w:r>
      <w:r w:rsidR="0088767B" w:rsidRPr="00156291">
        <w:rPr>
          <w:rFonts w:ascii="Arial" w:hAnsi="Arial" w:cs="Arial"/>
          <w:sz w:val="20"/>
          <w:szCs w:val="20"/>
        </w:rPr>
        <w:t xml:space="preserve"> </w:t>
      </w:r>
      <w:r w:rsidRPr="00156291">
        <w:rPr>
          <w:rFonts w:ascii="Arial" w:hAnsi="Arial" w:cs="Arial"/>
          <w:sz w:val="20"/>
          <w:szCs w:val="20"/>
        </w:rPr>
        <w:t>Чрезмерные колебания напряжения могут привести к частому срабатыванию лазера и блокировке устройства</w:t>
      </w:r>
    </w:p>
    <w:p w14:paraId="27482652" w14:textId="1B53903E" w:rsidR="00827EF8" w:rsidRDefault="00827EF8" w:rsidP="009F6C1A">
      <w:pPr>
        <w:tabs>
          <w:tab w:val="left" w:pos="142"/>
        </w:tabs>
        <w:ind w:firstLine="567"/>
        <w:rPr>
          <w:rFonts w:ascii="Arial" w:hAnsi="Arial" w:cs="Arial"/>
          <w:sz w:val="20"/>
          <w:szCs w:val="20"/>
        </w:rPr>
      </w:pPr>
      <w:r w:rsidRPr="00156291">
        <w:rPr>
          <w:rFonts w:ascii="Arial" w:hAnsi="Arial" w:cs="Arial"/>
          <w:sz w:val="20"/>
          <w:szCs w:val="20"/>
        </w:rPr>
        <w:t>Меры предосторожности при работе с электричеством</w:t>
      </w:r>
      <w:r w:rsidR="00E52FCA" w:rsidRPr="00156291">
        <w:rPr>
          <w:rFonts w:ascii="Arial" w:hAnsi="Arial" w:cs="Arial"/>
          <w:sz w:val="20"/>
          <w:szCs w:val="20"/>
        </w:rPr>
        <w:t>: убедитесь</w:t>
      </w:r>
      <w:r w:rsidRPr="00156291">
        <w:rPr>
          <w:rFonts w:ascii="Arial" w:hAnsi="Arial" w:cs="Arial"/>
          <w:sz w:val="20"/>
          <w:szCs w:val="20"/>
        </w:rPr>
        <w:t>, что напряжение всего оборудования соответствует требованиям машины, и убедитесь, что шнур питания надежно подключен к автоматическому выключателю, чтобы избежать повреждения оборудования, вызванного отсутствием фазы подачи питания.</w:t>
      </w:r>
      <w:r w:rsidR="0088767B" w:rsidRPr="00156291">
        <w:rPr>
          <w:rFonts w:ascii="Arial" w:hAnsi="Arial" w:cs="Arial"/>
          <w:sz w:val="20"/>
          <w:szCs w:val="20"/>
        </w:rPr>
        <w:t xml:space="preserve"> </w:t>
      </w:r>
      <w:r w:rsidRPr="00156291">
        <w:rPr>
          <w:rFonts w:ascii="Arial" w:hAnsi="Arial" w:cs="Arial"/>
          <w:sz w:val="20"/>
          <w:szCs w:val="20"/>
        </w:rPr>
        <w:t xml:space="preserve">Корпус каждого оборудования должен быть заземлен для предотвращения электростатического повреждения </w:t>
      </w:r>
      <w:r w:rsidRPr="00156291">
        <w:rPr>
          <w:rFonts w:ascii="Arial" w:hAnsi="Arial" w:cs="Arial"/>
          <w:sz w:val="20"/>
          <w:szCs w:val="20"/>
        </w:rPr>
        <w:lastRenderedPageBreak/>
        <w:t>электрических компонентов оборудования и для предотвращения травм оператора при повреждении цепи и возникновении утечки.</w:t>
      </w:r>
      <w:r w:rsidR="0088767B" w:rsidRPr="00156291">
        <w:rPr>
          <w:rFonts w:ascii="Arial" w:hAnsi="Arial" w:cs="Arial"/>
          <w:sz w:val="20"/>
          <w:szCs w:val="20"/>
        </w:rPr>
        <w:t xml:space="preserve"> </w:t>
      </w:r>
      <w:r w:rsidRPr="00156291">
        <w:rPr>
          <w:rFonts w:ascii="Arial" w:hAnsi="Arial" w:cs="Arial"/>
          <w:sz w:val="20"/>
          <w:szCs w:val="20"/>
        </w:rPr>
        <w:t>При ремонте и замене электрических компонентов отключите источник питания и подождите некоторое время, пока он заработает, при этом выполнение операций строго запрещено. Регулярно удаляйте пыль с автоматических выключателей, трансформаторов и монтажных плат, чтобы избежать попадания пыли при пробое током и повреждения оборудования. По окончании работы следует отключить питание</w:t>
      </w:r>
    </w:p>
    <w:p w14:paraId="2EAA37D2" w14:textId="77777777" w:rsidR="00BF4136" w:rsidRPr="00156291" w:rsidRDefault="00BF4136" w:rsidP="009F6C1A">
      <w:pPr>
        <w:tabs>
          <w:tab w:val="left" w:pos="142"/>
        </w:tabs>
        <w:ind w:firstLine="567"/>
        <w:rPr>
          <w:rFonts w:ascii="Arial" w:hAnsi="Arial" w:cs="Arial"/>
          <w:sz w:val="20"/>
          <w:szCs w:val="20"/>
        </w:rPr>
      </w:pPr>
    </w:p>
    <w:p w14:paraId="491CF5AB" w14:textId="1F619143" w:rsidR="00827EF8" w:rsidRPr="00693D3A" w:rsidRDefault="00827EF8" w:rsidP="009F6C1A">
      <w:pPr>
        <w:tabs>
          <w:tab w:val="left" w:pos="142"/>
        </w:tabs>
        <w:ind w:firstLine="567"/>
        <w:rPr>
          <w:rFonts w:ascii="Arial" w:hAnsi="Arial" w:cs="Arial"/>
          <w:b/>
          <w:bCs/>
          <w:sz w:val="20"/>
          <w:szCs w:val="20"/>
        </w:rPr>
      </w:pPr>
      <w:r w:rsidRPr="00693D3A">
        <w:rPr>
          <w:rFonts w:ascii="Arial" w:hAnsi="Arial" w:cs="Arial"/>
          <w:b/>
          <w:bCs/>
          <w:sz w:val="20"/>
          <w:szCs w:val="20"/>
        </w:rPr>
        <w:t>5.2 Меры предосторожности при охлаждении воды</w:t>
      </w:r>
    </w:p>
    <w:p w14:paraId="18DE5C4D" w14:textId="77777777" w:rsidR="00827EF8" w:rsidRPr="00156291" w:rsidRDefault="00827EF8" w:rsidP="009F6C1A">
      <w:pPr>
        <w:tabs>
          <w:tab w:val="left" w:pos="142"/>
        </w:tabs>
        <w:ind w:firstLine="567"/>
        <w:rPr>
          <w:rFonts w:ascii="Arial" w:hAnsi="Arial" w:cs="Arial"/>
          <w:sz w:val="20"/>
          <w:szCs w:val="20"/>
        </w:rPr>
      </w:pPr>
      <w:r w:rsidRPr="00156291">
        <w:rPr>
          <w:rFonts w:ascii="Arial" w:hAnsi="Arial" w:cs="Arial"/>
          <w:sz w:val="20"/>
          <w:szCs w:val="20"/>
        </w:rPr>
        <w:t>Перед использованием водяного охладителя необходимо добавить воды, в противном случае это может привести к повреждению водяного охладителя. Следите за тем, чтобы уровень воды находился в зеленой зоне шкалы.</w:t>
      </w:r>
    </w:p>
    <w:p w14:paraId="3368CACB" w14:textId="7CB4527C" w:rsidR="006433DC" w:rsidRPr="00156291" w:rsidRDefault="006433DC" w:rsidP="009F6C1A">
      <w:pPr>
        <w:tabs>
          <w:tab w:val="left" w:pos="142"/>
        </w:tabs>
        <w:ind w:firstLine="567"/>
        <w:rPr>
          <w:rFonts w:ascii="Arial" w:hAnsi="Arial" w:cs="Arial"/>
          <w:sz w:val="20"/>
          <w:szCs w:val="20"/>
        </w:rPr>
      </w:pPr>
      <w:r w:rsidRPr="00156291">
        <w:rPr>
          <w:rFonts w:ascii="Arial" w:hAnsi="Arial" w:cs="Arial"/>
          <w:noProof/>
          <w:sz w:val="20"/>
          <w:szCs w:val="20"/>
        </w:rPr>
        <w:drawing>
          <wp:inline distT="0" distB="0" distL="0" distR="0" wp14:anchorId="17EC6C08" wp14:editId="7B880A3E">
            <wp:extent cx="2766646" cy="1872565"/>
            <wp:effectExtent l="0" t="0" r="0" b="0"/>
            <wp:docPr id="5029181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7971" cy="1886999"/>
                    </a:xfrm>
                    <a:prstGeom prst="rect">
                      <a:avLst/>
                    </a:prstGeom>
                    <a:noFill/>
                    <a:ln>
                      <a:noFill/>
                    </a:ln>
                  </pic:spPr>
                </pic:pic>
              </a:graphicData>
            </a:graphic>
          </wp:inline>
        </w:drawing>
      </w:r>
    </w:p>
    <w:p w14:paraId="1D37E0B3" w14:textId="47EB6176" w:rsidR="00827EF8" w:rsidRPr="00156291" w:rsidRDefault="00827EF8" w:rsidP="009F6C1A">
      <w:pPr>
        <w:tabs>
          <w:tab w:val="left" w:pos="142"/>
        </w:tabs>
        <w:ind w:firstLine="567"/>
        <w:rPr>
          <w:rFonts w:ascii="Arial" w:hAnsi="Arial" w:cs="Arial"/>
          <w:sz w:val="20"/>
          <w:szCs w:val="20"/>
        </w:rPr>
      </w:pPr>
      <w:r w:rsidRPr="00156291">
        <w:rPr>
          <w:rFonts w:ascii="Arial" w:hAnsi="Arial" w:cs="Arial"/>
          <w:sz w:val="20"/>
          <w:szCs w:val="20"/>
        </w:rPr>
        <w:t xml:space="preserve">При первом использовании кулера для воды уровень </w:t>
      </w:r>
      <w:r w:rsidR="00806898" w:rsidRPr="00156291">
        <w:rPr>
          <w:rFonts w:ascii="Arial" w:hAnsi="Arial" w:cs="Arial"/>
          <w:sz w:val="20"/>
          <w:szCs w:val="20"/>
        </w:rPr>
        <w:t>жидкости</w:t>
      </w:r>
      <w:r w:rsidRPr="00156291">
        <w:rPr>
          <w:rFonts w:ascii="Arial" w:hAnsi="Arial" w:cs="Arial"/>
          <w:sz w:val="20"/>
          <w:szCs w:val="20"/>
        </w:rPr>
        <w:t xml:space="preserve"> упадет после отключения питания, пожалуйста, немедленно выключите устройство и долейте воду в зеленую зону.</w:t>
      </w:r>
    </w:p>
    <w:p w14:paraId="775CC3C6" w14:textId="3D5F3585" w:rsidR="00827EF8" w:rsidRPr="00156291" w:rsidRDefault="00DA3DA9" w:rsidP="009F6C1A">
      <w:pPr>
        <w:tabs>
          <w:tab w:val="left" w:pos="142"/>
        </w:tabs>
        <w:ind w:firstLine="567"/>
        <w:rPr>
          <w:rFonts w:ascii="Arial" w:hAnsi="Arial" w:cs="Arial"/>
          <w:sz w:val="20"/>
          <w:szCs w:val="20"/>
        </w:rPr>
      </w:pPr>
      <w:r w:rsidRPr="00156291">
        <w:rPr>
          <w:rFonts w:ascii="Arial" w:hAnsi="Arial" w:cs="Arial"/>
          <w:sz w:val="20"/>
          <w:szCs w:val="20"/>
        </w:rPr>
        <w:t>Трубопровод водяного охладителя и трубопровод станка соответствуют друг другу в соответствии с этикеткой. Поскольку охладитель воды имеет определенное давление в системе циркуляции, пожалуйста, надежно подсоедините его, чтобы предотвратить</w:t>
      </w:r>
      <w:r w:rsidR="0088767B" w:rsidRPr="00156291">
        <w:rPr>
          <w:rFonts w:ascii="Arial" w:hAnsi="Arial" w:cs="Arial"/>
          <w:sz w:val="20"/>
          <w:szCs w:val="20"/>
        </w:rPr>
        <w:t xml:space="preserve"> </w:t>
      </w:r>
      <w:r w:rsidRPr="00156291">
        <w:rPr>
          <w:rFonts w:ascii="Arial" w:hAnsi="Arial" w:cs="Arial"/>
          <w:sz w:val="20"/>
          <w:szCs w:val="20"/>
        </w:rPr>
        <w:t>разрушение трубопровода под давлением воды.</w:t>
      </w:r>
    </w:p>
    <w:p w14:paraId="33DA9978" w14:textId="7C8496CD" w:rsidR="00DA3DA9" w:rsidRPr="00156291" w:rsidRDefault="00DA3DA9" w:rsidP="009F6C1A">
      <w:pPr>
        <w:tabs>
          <w:tab w:val="left" w:pos="142"/>
        </w:tabs>
        <w:ind w:firstLine="567"/>
        <w:rPr>
          <w:rFonts w:ascii="Arial" w:hAnsi="Arial" w:cs="Arial"/>
          <w:sz w:val="20"/>
          <w:szCs w:val="20"/>
        </w:rPr>
      </w:pPr>
      <w:r w:rsidRPr="00156291">
        <w:rPr>
          <w:rFonts w:ascii="Arial" w:hAnsi="Arial" w:cs="Arial"/>
          <w:sz w:val="20"/>
          <w:szCs w:val="20"/>
        </w:rPr>
        <w:t xml:space="preserve">1. Добавьте в кулер для воды чистую воду без содержания минералов, дистиллированную воду или </w:t>
      </w:r>
      <w:proofErr w:type="spellStart"/>
      <w:r w:rsidRPr="00156291">
        <w:rPr>
          <w:rFonts w:ascii="Arial" w:hAnsi="Arial" w:cs="Arial"/>
          <w:sz w:val="20"/>
          <w:szCs w:val="20"/>
        </w:rPr>
        <w:t>деионизированную</w:t>
      </w:r>
      <w:proofErr w:type="spellEnd"/>
      <w:r w:rsidRPr="00156291">
        <w:rPr>
          <w:rFonts w:ascii="Arial" w:hAnsi="Arial" w:cs="Arial"/>
          <w:sz w:val="20"/>
          <w:szCs w:val="20"/>
        </w:rPr>
        <w:t xml:space="preserve"> воду. </w:t>
      </w:r>
      <w:r w:rsidRPr="00156291">
        <w:rPr>
          <w:rFonts w:ascii="Arial" w:hAnsi="Arial" w:cs="Arial"/>
          <w:sz w:val="20"/>
          <w:szCs w:val="20"/>
        </w:rPr>
        <w:lastRenderedPageBreak/>
        <w:t>Запрещается добавлять в кулер для воды какие-либо агрессивные жидкости или воду со специфическим запахом.</w:t>
      </w:r>
    </w:p>
    <w:p w14:paraId="04BDE43A" w14:textId="6119B6E0" w:rsidR="00DA3DA9" w:rsidRPr="00156291" w:rsidRDefault="006F3F73" w:rsidP="009F6C1A">
      <w:pPr>
        <w:tabs>
          <w:tab w:val="left" w:pos="142"/>
        </w:tabs>
        <w:ind w:firstLine="567"/>
        <w:rPr>
          <w:rFonts w:ascii="Arial" w:hAnsi="Arial" w:cs="Arial"/>
          <w:sz w:val="20"/>
          <w:szCs w:val="20"/>
        </w:rPr>
      </w:pPr>
      <w:r w:rsidRPr="00156291">
        <w:rPr>
          <w:rFonts w:ascii="Arial" w:hAnsi="Arial" w:cs="Arial"/>
          <w:sz w:val="20"/>
          <w:szCs w:val="20"/>
        </w:rPr>
        <w:t>2. При добавлении воды следует избегать любого ненужного контакта с водой (например, рук), а все вспомогательное оборудование для наполнения водой, такое как насосы, шланги и т.д., следует использовать только для данного охладителя воды.</w:t>
      </w:r>
    </w:p>
    <w:p w14:paraId="23ADE43D" w14:textId="5367B05C" w:rsidR="006F3F73" w:rsidRPr="00156291" w:rsidRDefault="006F3F73" w:rsidP="009F6C1A">
      <w:pPr>
        <w:tabs>
          <w:tab w:val="left" w:pos="142"/>
        </w:tabs>
        <w:ind w:firstLine="567"/>
        <w:rPr>
          <w:rFonts w:ascii="Arial" w:hAnsi="Arial" w:cs="Arial"/>
          <w:sz w:val="20"/>
          <w:szCs w:val="20"/>
        </w:rPr>
      </w:pPr>
      <w:r w:rsidRPr="00156291">
        <w:rPr>
          <w:rFonts w:ascii="Arial" w:hAnsi="Arial" w:cs="Arial"/>
          <w:sz w:val="20"/>
          <w:szCs w:val="20"/>
        </w:rPr>
        <w:t xml:space="preserve">3. Перед включением питания охладителя воды проверьте уровень воды в охладителе. Категорически запрещается включать кулер для воды, когда в нем нет воды или уровень воды слишком низкий, чтобы избежать повреждения оборудования для водяного охлаждения. Категорически запрещается сжимать или наступать на впускные и выпускные патрубки водяного охладителя, чтобы сохранить </w:t>
      </w:r>
      <w:r w:rsidR="000874E0" w:rsidRPr="00156291">
        <w:rPr>
          <w:rFonts w:ascii="Arial" w:hAnsi="Arial" w:cs="Arial"/>
          <w:sz w:val="20"/>
          <w:szCs w:val="20"/>
        </w:rPr>
        <w:t>свободную циркуляцию воды.</w:t>
      </w:r>
    </w:p>
    <w:p w14:paraId="2D1DA528" w14:textId="46CC1451" w:rsidR="006F3F73" w:rsidRPr="00156291" w:rsidRDefault="006F3F73" w:rsidP="009F6C1A">
      <w:pPr>
        <w:tabs>
          <w:tab w:val="left" w:pos="142"/>
        </w:tabs>
        <w:ind w:firstLine="567"/>
        <w:rPr>
          <w:rFonts w:ascii="Arial" w:hAnsi="Arial" w:cs="Arial"/>
          <w:sz w:val="20"/>
          <w:szCs w:val="20"/>
        </w:rPr>
      </w:pPr>
      <w:r w:rsidRPr="00156291">
        <w:rPr>
          <w:rFonts w:ascii="Arial" w:hAnsi="Arial" w:cs="Arial"/>
          <w:sz w:val="20"/>
          <w:szCs w:val="20"/>
        </w:rPr>
        <w:t>4. Когда температура ниже 0</w:t>
      </w:r>
      <w:r w:rsidRPr="00156291">
        <w:rPr>
          <w:rFonts w:ascii="Cambria Math" w:hAnsi="Cambria Math" w:cs="Cambria Math"/>
          <w:sz w:val="20"/>
          <w:szCs w:val="20"/>
        </w:rPr>
        <w:t>℃</w:t>
      </w:r>
      <w:r w:rsidRPr="00156291">
        <w:rPr>
          <w:rFonts w:ascii="Arial" w:hAnsi="Arial" w:cs="Arial"/>
          <w:sz w:val="20"/>
          <w:szCs w:val="20"/>
        </w:rPr>
        <w:t>, в охлаждающую воду следует добавить антифриз в соотношении 70% воды + 30% антифриза.</w:t>
      </w:r>
    </w:p>
    <w:p w14:paraId="43FE65C6" w14:textId="403CD363" w:rsidR="006F3F73" w:rsidRPr="00156291" w:rsidRDefault="006F3F73" w:rsidP="009F6C1A">
      <w:pPr>
        <w:tabs>
          <w:tab w:val="left" w:pos="142"/>
        </w:tabs>
        <w:ind w:firstLine="567"/>
        <w:rPr>
          <w:rFonts w:ascii="Arial" w:hAnsi="Arial" w:cs="Arial"/>
          <w:sz w:val="20"/>
          <w:szCs w:val="20"/>
        </w:rPr>
      </w:pPr>
      <w:r w:rsidRPr="00156291">
        <w:rPr>
          <w:rFonts w:ascii="Arial" w:hAnsi="Arial" w:cs="Arial"/>
          <w:sz w:val="20"/>
          <w:szCs w:val="20"/>
        </w:rPr>
        <w:t>5. Рекомендуется заменять воду в охладителе каждые два-три месяца.</w:t>
      </w:r>
    </w:p>
    <w:p w14:paraId="109251EE" w14:textId="25F2F590" w:rsidR="006F3F73" w:rsidRPr="00693D3A" w:rsidRDefault="006F3F73" w:rsidP="009F6C1A">
      <w:pPr>
        <w:tabs>
          <w:tab w:val="left" w:pos="142"/>
        </w:tabs>
        <w:ind w:firstLine="567"/>
        <w:rPr>
          <w:rFonts w:ascii="Arial" w:hAnsi="Arial" w:cs="Arial"/>
          <w:b/>
          <w:bCs/>
          <w:sz w:val="20"/>
          <w:szCs w:val="20"/>
        </w:rPr>
      </w:pPr>
      <w:r w:rsidRPr="00693D3A">
        <w:rPr>
          <w:rFonts w:ascii="Arial" w:hAnsi="Arial" w:cs="Arial"/>
          <w:b/>
          <w:bCs/>
          <w:sz w:val="20"/>
          <w:szCs w:val="20"/>
        </w:rPr>
        <w:t>5.3 Пневматическое соединение</w:t>
      </w:r>
    </w:p>
    <w:p w14:paraId="05084553" w14:textId="4F2AFF52" w:rsidR="006F3F73" w:rsidRPr="00156291" w:rsidRDefault="006F3F73" w:rsidP="009F6C1A">
      <w:pPr>
        <w:tabs>
          <w:tab w:val="left" w:pos="142"/>
        </w:tabs>
        <w:ind w:firstLine="567"/>
        <w:rPr>
          <w:rFonts w:ascii="Arial" w:hAnsi="Arial" w:cs="Arial"/>
          <w:sz w:val="20"/>
          <w:szCs w:val="20"/>
        </w:rPr>
      </w:pPr>
      <w:r w:rsidRPr="00156291">
        <w:rPr>
          <w:rFonts w:ascii="Arial" w:hAnsi="Arial" w:cs="Arial"/>
          <w:sz w:val="20"/>
          <w:szCs w:val="20"/>
        </w:rPr>
        <w:t xml:space="preserve">На задней панели устройства имеется </w:t>
      </w:r>
      <w:r w:rsidR="000874E0" w:rsidRPr="00156291">
        <w:rPr>
          <w:rFonts w:ascii="Arial" w:hAnsi="Arial" w:cs="Arial"/>
          <w:sz w:val="20"/>
          <w:szCs w:val="20"/>
        </w:rPr>
        <w:t>разъем</w:t>
      </w:r>
      <w:r w:rsidRPr="00156291">
        <w:rPr>
          <w:rFonts w:ascii="Arial" w:hAnsi="Arial" w:cs="Arial"/>
          <w:sz w:val="20"/>
          <w:szCs w:val="20"/>
        </w:rPr>
        <w:t xml:space="preserve"> для подключения к </w:t>
      </w:r>
      <w:r w:rsidR="000874E0" w:rsidRPr="00156291">
        <w:rPr>
          <w:rFonts w:ascii="Arial" w:hAnsi="Arial" w:cs="Arial"/>
          <w:sz w:val="20"/>
          <w:szCs w:val="20"/>
        </w:rPr>
        <w:t>шлангу</w:t>
      </w:r>
      <w:r w:rsidRPr="00156291">
        <w:rPr>
          <w:rFonts w:ascii="Arial" w:hAnsi="Arial" w:cs="Arial"/>
          <w:sz w:val="20"/>
          <w:szCs w:val="20"/>
        </w:rPr>
        <w:t xml:space="preserve">, в котором используется </w:t>
      </w:r>
      <w:r w:rsidR="00E52FCA" w:rsidRPr="00156291">
        <w:rPr>
          <w:rFonts w:ascii="Arial" w:hAnsi="Arial" w:cs="Arial"/>
          <w:sz w:val="20"/>
          <w:szCs w:val="20"/>
        </w:rPr>
        <w:t>быстросъёмный</w:t>
      </w:r>
      <w:r w:rsidR="000874E0" w:rsidRPr="00156291">
        <w:rPr>
          <w:rFonts w:ascii="Arial" w:hAnsi="Arial" w:cs="Arial"/>
          <w:sz w:val="20"/>
          <w:szCs w:val="20"/>
        </w:rPr>
        <w:t xml:space="preserve"> разъем</w:t>
      </w:r>
      <w:r w:rsidRPr="00156291">
        <w:rPr>
          <w:rFonts w:ascii="Arial" w:hAnsi="Arial" w:cs="Arial"/>
          <w:sz w:val="20"/>
          <w:szCs w:val="20"/>
        </w:rPr>
        <w:t>.</w:t>
      </w:r>
    </w:p>
    <w:p w14:paraId="180D78D6" w14:textId="4226EEC7" w:rsidR="006F3F73" w:rsidRPr="00156291" w:rsidRDefault="006F3F73" w:rsidP="009F6C1A">
      <w:pPr>
        <w:tabs>
          <w:tab w:val="left" w:pos="142"/>
        </w:tabs>
        <w:ind w:firstLine="567"/>
        <w:rPr>
          <w:rFonts w:ascii="Arial" w:hAnsi="Arial" w:cs="Arial"/>
          <w:sz w:val="20"/>
          <w:szCs w:val="20"/>
        </w:rPr>
      </w:pPr>
      <w:r w:rsidRPr="00156291">
        <w:rPr>
          <w:rFonts w:ascii="Arial" w:hAnsi="Arial" w:cs="Arial"/>
          <w:sz w:val="20"/>
          <w:szCs w:val="20"/>
        </w:rPr>
        <w:t>1. В лазерном сварочном аппарате в качестве вспомогательного газа используется азот или аргон. Давление воздуха в подключенном устройстве может составлять от 0,4 до 0,8МПа. Чистота газа должна быть не менее 99,99%.</w:t>
      </w:r>
    </w:p>
    <w:p w14:paraId="4510A4CC" w14:textId="7B8D1A97" w:rsidR="006F3F73" w:rsidRPr="00156291" w:rsidRDefault="006433DC" w:rsidP="009F6C1A">
      <w:pPr>
        <w:tabs>
          <w:tab w:val="left" w:pos="142"/>
        </w:tabs>
        <w:ind w:firstLine="567"/>
        <w:rPr>
          <w:rFonts w:ascii="Arial" w:hAnsi="Arial" w:cs="Arial"/>
          <w:sz w:val="20"/>
          <w:szCs w:val="20"/>
        </w:rPr>
      </w:pPr>
      <w:r w:rsidRPr="00156291">
        <w:rPr>
          <w:rFonts w:ascii="Arial" w:hAnsi="Arial" w:cs="Arial"/>
          <w:sz w:val="20"/>
          <w:szCs w:val="20"/>
        </w:rPr>
        <w:t>2</w:t>
      </w:r>
      <w:r w:rsidR="006F3F73" w:rsidRPr="00156291">
        <w:rPr>
          <w:rFonts w:ascii="Arial" w:hAnsi="Arial" w:cs="Arial"/>
          <w:sz w:val="20"/>
          <w:szCs w:val="20"/>
        </w:rPr>
        <w:t>. Температура используемого газа не должна превышать 50</w:t>
      </w:r>
      <w:r w:rsidR="006F3F73" w:rsidRPr="00156291">
        <w:rPr>
          <w:rFonts w:ascii="Cambria Math" w:hAnsi="Cambria Math" w:cs="Cambria Math"/>
          <w:sz w:val="20"/>
          <w:szCs w:val="20"/>
        </w:rPr>
        <w:t>℃</w:t>
      </w:r>
      <w:r w:rsidR="006F3F73" w:rsidRPr="00156291">
        <w:rPr>
          <w:rFonts w:ascii="Arial" w:hAnsi="Arial" w:cs="Arial"/>
          <w:sz w:val="20"/>
          <w:szCs w:val="20"/>
        </w:rPr>
        <w:t>;</w:t>
      </w:r>
    </w:p>
    <w:p w14:paraId="70CF6761" w14:textId="3B723841" w:rsidR="006F3F73" w:rsidRPr="00156291" w:rsidRDefault="006433DC" w:rsidP="009F6C1A">
      <w:pPr>
        <w:tabs>
          <w:tab w:val="left" w:pos="142"/>
        </w:tabs>
        <w:ind w:firstLine="567"/>
        <w:rPr>
          <w:rFonts w:ascii="Arial" w:hAnsi="Arial" w:cs="Arial"/>
          <w:sz w:val="20"/>
          <w:szCs w:val="20"/>
        </w:rPr>
      </w:pPr>
      <w:r w:rsidRPr="00156291">
        <w:rPr>
          <w:rFonts w:ascii="Arial" w:hAnsi="Arial" w:cs="Arial"/>
          <w:sz w:val="20"/>
          <w:szCs w:val="20"/>
        </w:rPr>
        <w:t>3</w:t>
      </w:r>
      <w:r w:rsidR="006F3F73" w:rsidRPr="00156291">
        <w:rPr>
          <w:rFonts w:ascii="Arial" w:hAnsi="Arial" w:cs="Arial"/>
          <w:sz w:val="20"/>
          <w:szCs w:val="20"/>
        </w:rPr>
        <w:t xml:space="preserve">. </w:t>
      </w:r>
      <w:r w:rsidRPr="00156291">
        <w:rPr>
          <w:rFonts w:ascii="Arial" w:hAnsi="Arial" w:cs="Arial"/>
          <w:sz w:val="20"/>
          <w:szCs w:val="20"/>
        </w:rPr>
        <w:t>Р</w:t>
      </w:r>
      <w:r w:rsidR="006F3F73" w:rsidRPr="00156291">
        <w:rPr>
          <w:rFonts w:ascii="Arial" w:hAnsi="Arial" w:cs="Arial"/>
          <w:sz w:val="20"/>
          <w:szCs w:val="20"/>
        </w:rPr>
        <w:t>екомендуется поддерживать связь с поставщиком газа по вопросам, связанным с газом;</w:t>
      </w:r>
    </w:p>
    <w:p w14:paraId="6D60690D" w14:textId="13CEB1CF" w:rsidR="006F3F73" w:rsidRPr="00156291" w:rsidRDefault="006433DC" w:rsidP="009F6C1A">
      <w:pPr>
        <w:tabs>
          <w:tab w:val="left" w:pos="142"/>
        </w:tabs>
        <w:ind w:firstLine="567"/>
        <w:rPr>
          <w:rFonts w:ascii="Arial" w:hAnsi="Arial" w:cs="Arial"/>
          <w:sz w:val="20"/>
          <w:szCs w:val="20"/>
        </w:rPr>
      </w:pPr>
      <w:r w:rsidRPr="00156291">
        <w:rPr>
          <w:rFonts w:ascii="Arial" w:hAnsi="Arial" w:cs="Arial"/>
          <w:sz w:val="20"/>
          <w:szCs w:val="20"/>
        </w:rPr>
        <w:t>4</w:t>
      </w:r>
      <w:r w:rsidR="006F3F73" w:rsidRPr="00156291">
        <w:rPr>
          <w:rFonts w:ascii="Arial" w:hAnsi="Arial" w:cs="Arial"/>
          <w:sz w:val="20"/>
          <w:szCs w:val="20"/>
        </w:rPr>
        <w:t>. При первой установке необходимо выпустить газ, чтобы убедиться в чистоте трубопровода перед подключением к оборудованию.</w:t>
      </w:r>
    </w:p>
    <w:p w14:paraId="3612046C" w14:textId="40A956B9" w:rsidR="006F3F73" w:rsidRPr="00693D3A" w:rsidRDefault="006F3F73" w:rsidP="009F6C1A">
      <w:pPr>
        <w:tabs>
          <w:tab w:val="left" w:pos="142"/>
        </w:tabs>
        <w:ind w:firstLine="567"/>
        <w:rPr>
          <w:rFonts w:ascii="Arial" w:hAnsi="Arial" w:cs="Arial"/>
          <w:b/>
          <w:bCs/>
          <w:sz w:val="20"/>
          <w:szCs w:val="20"/>
        </w:rPr>
      </w:pPr>
      <w:r w:rsidRPr="00693D3A">
        <w:rPr>
          <w:rFonts w:ascii="Arial" w:hAnsi="Arial" w:cs="Arial"/>
          <w:b/>
          <w:bCs/>
          <w:sz w:val="20"/>
          <w:szCs w:val="20"/>
        </w:rPr>
        <w:t>5.4 Установка для подачи проволоки</w:t>
      </w:r>
    </w:p>
    <w:p w14:paraId="4DE45465" w14:textId="337D304D" w:rsidR="006F3F73" w:rsidRPr="00156291" w:rsidRDefault="006F3F73" w:rsidP="009F6C1A">
      <w:pPr>
        <w:tabs>
          <w:tab w:val="left" w:pos="142"/>
        </w:tabs>
        <w:ind w:firstLine="567"/>
        <w:rPr>
          <w:rFonts w:ascii="Arial" w:hAnsi="Arial" w:cs="Arial"/>
          <w:sz w:val="20"/>
          <w:szCs w:val="20"/>
        </w:rPr>
      </w:pPr>
      <w:r w:rsidRPr="00156291">
        <w:rPr>
          <w:rFonts w:ascii="Arial" w:hAnsi="Arial" w:cs="Arial"/>
          <w:sz w:val="20"/>
          <w:szCs w:val="20"/>
        </w:rPr>
        <w:t xml:space="preserve">Система подачи проволоки принимает инструкции системы управления оборудованием и </w:t>
      </w:r>
      <w:r w:rsidR="00774AFF" w:rsidRPr="00156291">
        <w:rPr>
          <w:rFonts w:ascii="Arial" w:hAnsi="Arial" w:cs="Arial"/>
          <w:sz w:val="20"/>
          <w:szCs w:val="20"/>
        </w:rPr>
        <w:t>непосредственно</w:t>
      </w:r>
      <w:r w:rsidRPr="00156291">
        <w:rPr>
          <w:rFonts w:ascii="Arial" w:hAnsi="Arial" w:cs="Arial"/>
          <w:sz w:val="20"/>
          <w:szCs w:val="20"/>
        </w:rPr>
        <w:t xml:space="preserve"> связана с процессом сварки. </w:t>
      </w:r>
      <w:r w:rsidR="00774AFF" w:rsidRPr="00156291">
        <w:rPr>
          <w:rFonts w:ascii="Arial" w:hAnsi="Arial" w:cs="Arial"/>
          <w:sz w:val="20"/>
          <w:szCs w:val="20"/>
        </w:rPr>
        <w:t>Подключите</w:t>
      </w:r>
      <w:r w:rsidRPr="00156291">
        <w:rPr>
          <w:rFonts w:ascii="Arial" w:hAnsi="Arial" w:cs="Arial"/>
          <w:sz w:val="20"/>
          <w:szCs w:val="20"/>
        </w:rPr>
        <w:t xml:space="preserve"> питани</w:t>
      </w:r>
      <w:r w:rsidR="00774AFF" w:rsidRPr="00156291">
        <w:rPr>
          <w:rFonts w:ascii="Arial" w:hAnsi="Arial" w:cs="Arial"/>
          <w:sz w:val="20"/>
          <w:szCs w:val="20"/>
        </w:rPr>
        <w:t>е</w:t>
      </w:r>
      <w:r w:rsidRPr="00156291">
        <w:rPr>
          <w:rFonts w:ascii="Arial" w:hAnsi="Arial" w:cs="Arial"/>
          <w:sz w:val="20"/>
          <w:szCs w:val="20"/>
        </w:rPr>
        <w:t xml:space="preserve">, </w:t>
      </w:r>
      <w:r w:rsidR="00774AFF" w:rsidRPr="00156291">
        <w:rPr>
          <w:rFonts w:ascii="Arial" w:hAnsi="Arial" w:cs="Arial"/>
          <w:sz w:val="20"/>
          <w:szCs w:val="20"/>
        </w:rPr>
        <w:t xml:space="preserve">а </w:t>
      </w:r>
      <w:r w:rsidRPr="00156291">
        <w:rPr>
          <w:rFonts w:ascii="Arial" w:hAnsi="Arial" w:cs="Arial"/>
          <w:sz w:val="20"/>
          <w:szCs w:val="20"/>
        </w:rPr>
        <w:t>также</w:t>
      </w:r>
      <w:r w:rsidR="00774AFF" w:rsidRPr="00156291">
        <w:rPr>
          <w:rFonts w:ascii="Arial" w:hAnsi="Arial" w:cs="Arial"/>
          <w:sz w:val="20"/>
          <w:szCs w:val="20"/>
        </w:rPr>
        <w:t>,</w:t>
      </w:r>
      <w:r w:rsidRPr="00156291">
        <w:rPr>
          <w:rFonts w:ascii="Arial" w:hAnsi="Arial" w:cs="Arial"/>
          <w:sz w:val="20"/>
          <w:szCs w:val="20"/>
        </w:rPr>
        <w:t xml:space="preserve"> подключите сигнал передачи данных. Для соединения устройства подачи прово</w:t>
      </w:r>
      <w:r w:rsidR="00774AFF" w:rsidRPr="00156291">
        <w:rPr>
          <w:rFonts w:ascii="Arial" w:hAnsi="Arial" w:cs="Arial"/>
          <w:sz w:val="20"/>
          <w:szCs w:val="20"/>
        </w:rPr>
        <w:t>локи</w:t>
      </w:r>
      <w:r w:rsidRPr="00156291">
        <w:rPr>
          <w:rFonts w:ascii="Arial" w:hAnsi="Arial" w:cs="Arial"/>
          <w:sz w:val="20"/>
          <w:szCs w:val="20"/>
        </w:rPr>
        <w:t xml:space="preserve"> с </w:t>
      </w:r>
      <w:r w:rsidR="00774AFF" w:rsidRPr="00156291">
        <w:rPr>
          <w:rFonts w:ascii="Arial" w:hAnsi="Arial" w:cs="Arial"/>
          <w:sz w:val="20"/>
          <w:szCs w:val="20"/>
        </w:rPr>
        <w:t xml:space="preserve">аппаратом </w:t>
      </w:r>
      <w:r w:rsidR="00774AFF" w:rsidRPr="00156291">
        <w:rPr>
          <w:rFonts w:ascii="Arial" w:hAnsi="Arial" w:cs="Arial"/>
          <w:sz w:val="20"/>
          <w:szCs w:val="20"/>
        </w:rPr>
        <w:lastRenderedPageBreak/>
        <w:t>лазерной сварки</w:t>
      </w:r>
      <w:r w:rsidRPr="00156291">
        <w:rPr>
          <w:rFonts w:ascii="Arial" w:hAnsi="Arial" w:cs="Arial"/>
          <w:sz w:val="20"/>
          <w:szCs w:val="20"/>
        </w:rPr>
        <w:t xml:space="preserve"> используются авиационные разъемы. Чтобы избежать неправильных подключений, номера контактов и диаметры авиационных штекеров различаются. Конкретный способ подключения следующий:</w:t>
      </w:r>
    </w:p>
    <w:p w14:paraId="77E858CA" w14:textId="38A6D4DF" w:rsidR="00642A15" w:rsidRPr="00156291" w:rsidRDefault="00642A15" w:rsidP="009F6C1A">
      <w:pPr>
        <w:tabs>
          <w:tab w:val="left" w:pos="142"/>
        </w:tabs>
        <w:ind w:firstLine="567"/>
        <w:rPr>
          <w:rFonts w:ascii="Arial" w:hAnsi="Arial" w:cs="Arial"/>
          <w:sz w:val="20"/>
          <w:szCs w:val="20"/>
        </w:rPr>
      </w:pPr>
      <w:r w:rsidRPr="00156291">
        <w:rPr>
          <w:rFonts w:ascii="Arial" w:hAnsi="Arial" w:cs="Arial"/>
          <w:noProof/>
          <w:sz w:val="20"/>
          <w:szCs w:val="20"/>
        </w:rPr>
        <w:drawing>
          <wp:inline distT="0" distB="0" distL="0" distR="0" wp14:anchorId="734136B7" wp14:editId="7FC36245">
            <wp:extent cx="5421923" cy="1847105"/>
            <wp:effectExtent l="0" t="0" r="7620" b="1270"/>
            <wp:docPr id="19503815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381572" name=""/>
                    <pic:cNvPicPr/>
                  </pic:nvPicPr>
                  <pic:blipFill>
                    <a:blip r:embed="rId26"/>
                    <a:stretch>
                      <a:fillRect/>
                    </a:stretch>
                  </pic:blipFill>
                  <pic:spPr>
                    <a:xfrm>
                      <a:off x="0" y="0"/>
                      <a:ext cx="5436845" cy="1852188"/>
                    </a:xfrm>
                    <a:prstGeom prst="rect">
                      <a:avLst/>
                    </a:prstGeom>
                  </pic:spPr>
                </pic:pic>
              </a:graphicData>
            </a:graphic>
          </wp:inline>
        </w:drawing>
      </w:r>
    </w:p>
    <w:p w14:paraId="478CE6A7" w14:textId="72AA1127" w:rsidR="006F3F73" w:rsidRPr="00156291" w:rsidRDefault="006F3F73" w:rsidP="009F6C1A">
      <w:pPr>
        <w:tabs>
          <w:tab w:val="left" w:pos="142"/>
        </w:tabs>
        <w:ind w:firstLine="567"/>
        <w:rPr>
          <w:rFonts w:ascii="Arial" w:hAnsi="Arial" w:cs="Arial"/>
          <w:sz w:val="20"/>
          <w:szCs w:val="20"/>
        </w:rPr>
      </w:pPr>
      <w:r w:rsidRPr="00156291">
        <w:rPr>
          <w:rFonts w:ascii="Arial" w:hAnsi="Arial" w:cs="Arial"/>
          <w:sz w:val="20"/>
          <w:szCs w:val="20"/>
        </w:rPr>
        <w:t xml:space="preserve">Сварочная проволока подается к сварочной головке по </w:t>
      </w:r>
      <w:r w:rsidR="00774AFF" w:rsidRPr="00156291">
        <w:rPr>
          <w:rFonts w:ascii="Arial" w:hAnsi="Arial" w:cs="Arial"/>
          <w:sz w:val="20"/>
          <w:szCs w:val="20"/>
        </w:rPr>
        <w:t>каналу</w:t>
      </w:r>
      <w:r w:rsidRPr="00156291">
        <w:rPr>
          <w:rFonts w:ascii="Arial" w:hAnsi="Arial" w:cs="Arial"/>
          <w:sz w:val="20"/>
          <w:szCs w:val="20"/>
        </w:rPr>
        <w:t xml:space="preserve"> подачи проволоки. Сначала вставьте шланг для подачи проволоки в устройство подачи проволоки.</w:t>
      </w:r>
    </w:p>
    <w:p w14:paraId="232E1532" w14:textId="3DAA5AB4" w:rsidR="006F3F73" w:rsidRPr="00156291" w:rsidRDefault="006F3F73" w:rsidP="009F6C1A">
      <w:pPr>
        <w:tabs>
          <w:tab w:val="left" w:pos="142"/>
        </w:tabs>
        <w:ind w:firstLine="567"/>
        <w:rPr>
          <w:rFonts w:ascii="Arial" w:hAnsi="Arial" w:cs="Arial"/>
          <w:sz w:val="20"/>
          <w:szCs w:val="20"/>
        </w:rPr>
      </w:pPr>
      <w:r w:rsidRPr="00156291">
        <w:rPr>
          <w:rFonts w:ascii="Arial" w:hAnsi="Arial" w:cs="Arial"/>
          <w:sz w:val="20"/>
          <w:szCs w:val="20"/>
        </w:rPr>
        <w:t xml:space="preserve">Затяните винты, чтобы закрепить </w:t>
      </w:r>
      <w:r w:rsidR="00767A30" w:rsidRPr="00156291">
        <w:rPr>
          <w:rFonts w:ascii="Arial" w:hAnsi="Arial" w:cs="Arial"/>
          <w:sz w:val="20"/>
          <w:szCs w:val="20"/>
        </w:rPr>
        <w:t>канал</w:t>
      </w:r>
      <w:r w:rsidRPr="00156291">
        <w:rPr>
          <w:rFonts w:ascii="Arial" w:hAnsi="Arial" w:cs="Arial"/>
          <w:sz w:val="20"/>
          <w:szCs w:val="20"/>
        </w:rPr>
        <w:t xml:space="preserve"> подачи проволоки. Не вставляйте его слишком глубоко, иначе он </w:t>
      </w:r>
      <w:r w:rsidR="00767A30" w:rsidRPr="00156291">
        <w:rPr>
          <w:rFonts w:ascii="Arial" w:hAnsi="Arial" w:cs="Arial"/>
          <w:sz w:val="20"/>
          <w:szCs w:val="20"/>
        </w:rPr>
        <w:t xml:space="preserve">будет </w:t>
      </w:r>
      <w:r w:rsidRPr="00156291">
        <w:rPr>
          <w:rFonts w:ascii="Arial" w:hAnsi="Arial" w:cs="Arial"/>
          <w:sz w:val="20"/>
          <w:szCs w:val="20"/>
        </w:rPr>
        <w:t>тереться о ролик для подачи проволоки.</w:t>
      </w:r>
    </w:p>
    <w:p w14:paraId="15AEA43A" w14:textId="62EBF47B" w:rsidR="006F3F73" w:rsidRPr="00156291" w:rsidRDefault="006F3F73" w:rsidP="009F6C1A">
      <w:pPr>
        <w:tabs>
          <w:tab w:val="left" w:pos="142"/>
        </w:tabs>
        <w:ind w:firstLine="567"/>
        <w:rPr>
          <w:rFonts w:ascii="Arial" w:hAnsi="Arial" w:cs="Arial"/>
          <w:sz w:val="20"/>
          <w:szCs w:val="20"/>
        </w:rPr>
      </w:pPr>
      <w:r w:rsidRPr="00156291">
        <w:rPr>
          <w:rFonts w:ascii="Arial" w:hAnsi="Arial" w:cs="Arial"/>
          <w:sz w:val="20"/>
          <w:szCs w:val="20"/>
        </w:rPr>
        <w:t>Выберите подходящую сварочную проволоку и загрузите ее в устройство подачи проволоки, сначала откройте</w:t>
      </w:r>
      <w:r w:rsidR="0088767B" w:rsidRPr="00156291">
        <w:rPr>
          <w:rFonts w:ascii="Arial" w:hAnsi="Arial" w:cs="Arial"/>
          <w:sz w:val="20"/>
          <w:szCs w:val="20"/>
        </w:rPr>
        <w:t xml:space="preserve"> </w:t>
      </w:r>
      <w:r w:rsidR="00767A30" w:rsidRPr="00156291">
        <w:rPr>
          <w:rFonts w:ascii="Arial" w:hAnsi="Arial" w:cs="Arial"/>
          <w:sz w:val="20"/>
          <w:szCs w:val="20"/>
        </w:rPr>
        <w:t>фиксаторы</w:t>
      </w:r>
      <w:r w:rsidRPr="00156291">
        <w:rPr>
          <w:rFonts w:ascii="Arial" w:hAnsi="Arial" w:cs="Arial"/>
          <w:sz w:val="20"/>
          <w:szCs w:val="20"/>
        </w:rPr>
        <w:t xml:space="preserve"> и крышку, которые </w:t>
      </w:r>
      <w:r w:rsidR="00767A30" w:rsidRPr="00156291">
        <w:rPr>
          <w:rFonts w:ascii="Arial" w:hAnsi="Arial" w:cs="Arial"/>
          <w:sz w:val="20"/>
          <w:szCs w:val="20"/>
        </w:rPr>
        <w:t>удерживают</w:t>
      </w:r>
      <w:r w:rsidRPr="00156291">
        <w:rPr>
          <w:rFonts w:ascii="Arial" w:hAnsi="Arial" w:cs="Arial"/>
          <w:sz w:val="20"/>
          <w:szCs w:val="20"/>
        </w:rPr>
        <w:t xml:space="preserve"> </w:t>
      </w:r>
      <w:r w:rsidR="00767A30" w:rsidRPr="00156291">
        <w:rPr>
          <w:rFonts w:ascii="Arial" w:hAnsi="Arial" w:cs="Arial"/>
          <w:sz w:val="20"/>
          <w:szCs w:val="20"/>
        </w:rPr>
        <w:t>ролики</w:t>
      </w:r>
      <w:r w:rsidRPr="00156291">
        <w:rPr>
          <w:rFonts w:ascii="Arial" w:hAnsi="Arial" w:cs="Arial"/>
          <w:sz w:val="20"/>
          <w:szCs w:val="20"/>
        </w:rPr>
        <w:t xml:space="preserve"> подачи проволоки. Пропустите проволоку через ролик</w:t>
      </w:r>
      <w:r w:rsidR="00767A30" w:rsidRPr="00156291">
        <w:rPr>
          <w:rFonts w:ascii="Arial" w:hAnsi="Arial" w:cs="Arial"/>
          <w:sz w:val="20"/>
          <w:szCs w:val="20"/>
        </w:rPr>
        <w:t>и</w:t>
      </w:r>
      <w:r w:rsidRPr="00156291">
        <w:rPr>
          <w:rFonts w:ascii="Arial" w:hAnsi="Arial" w:cs="Arial"/>
          <w:sz w:val="20"/>
          <w:szCs w:val="20"/>
        </w:rPr>
        <w:t xml:space="preserve"> для подачи проволоки в </w:t>
      </w:r>
      <w:r w:rsidR="00767A30" w:rsidRPr="00156291">
        <w:rPr>
          <w:rFonts w:ascii="Arial" w:hAnsi="Arial" w:cs="Arial"/>
          <w:sz w:val="20"/>
          <w:szCs w:val="20"/>
        </w:rPr>
        <w:t>канал</w:t>
      </w:r>
      <w:r w:rsidRPr="00156291">
        <w:rPr>
          <w:rFonts w:ascii="Arial" w:hAnsi="Arial" w:cs="Arial"/>
          <w:sz w:val="20"/>
          <w:szCs w:val="20"/>
        </w:rPr>
        <w:t xml:space="preserve">. После подачи </w:t>
      </w:r>
      <w:r w:rsidR="00767A30" w:rsidRPr="00156291">
        <w:rPr>
          <w:rFonts w:ascii="Arial" w:hAnsi="Arial" w:cs="Arial"/>
          <w:sz w:val="20"/>
          <w:szCs w:val="20"/>
        </w:rPr>
        <w:t>проволоки</w:t>
      </w:r>
      <w:r w:rsidRPr="00156291">
        <w:rPr>
          <w:rFonts w:ascii="Arial" w:hAnsi="Arial" w:cs="Arial"/>
          <w:sz w:val="20"/>
          <w:szCs w:val="20"/>
        </w:rPr>
        <w:t xml:space="preserve"> закройте крышку.</w:t>
      </w:r>
      <w:r w:rsidR="0088767B" w:rsidRPr="00156291">
        <w:rPr>
          <w:rFonts w:ascii="Arial" w:hAnsi="Arial" w:cs="Arial"/>
          <w:sz w:val="20"/>
          <w:szCs w:val="20"/>
        </w:rPr>
        <w:t xml:space="preserve"> </w:t>
      </w:r>
      <w:r w:rsidRPr="00156291">
        <w:rPr>
          <w:rFonts w:ascii="Arial" w:hAnsi="Arial" w:cs="Arial"/>
          <w:sz w:val="20"/>
          <w:szCs w:val="20"/>
        </w:rPr>
        <w:t>Функцию ручной подачи проволоки можно использовать для подачи сварочной проволоки в сварочный пистолет.</w:t>
      </w:r>
    </w:p>
    <w:p w14:paraId="2EED8654" w14:textId="53A25D7B" w:rsidR="006F3F73" w:rsidRPr="00156291" w:rsidRDefault="006F3F73" w:rsidP="009F6C1A">
      <w:pPr>
        <w:tabs>
          <w:tab w:val="left" w:pos="142"/>
        </w:tabs>
        <w:ind w:firstLine="567"/>
        <w:rPr>
          <w:rFonts w:ascii="Arial" w:hAnsi="Arial" w:cs="Arial"/>
          <w:sz w:val="20"/>
          <w:szCs w:val="20"/>
        </w:rPr>
      </w:pPr>
      <w:r w:rsidRPr="00156291">
        <w:rPr>
          <w:rFonts w:ascii="Arial" w:hAnsi="Arial" w:cs="Arial"/>
          <w:sz w:val="20"/>
          <w:szCs w:val="20"/>
        </w:rPr>
        <w:t xml:space="preserve">Выберите проволоку соответствующего диаметра. Диаметр подачи проволоки по умолчанию составляет 0,8 и 1,0 мм. Диаметр указан на </w:t>
      </w:r>
      <w:r w:rsidR="00767A30" w:rsidRPr="00156291">
        <w:rPr>
          <w:rFonts w:ascii="Arial" w:hAnsi="Arial" w:cs="Arial"/>
          <w:sz w:val="20"/>
          <w:szCs w:val="20"/>
        </w:rPr>
        <w:t>ролике</w:t>
      </w:r>
      <w:r w:rsidRPr="00156291">
        <w:rPr>
          <w:rFonts w:ascii="Arial" w:hAnsi="Arial" w:cs="Arial"/>
          <w:sz w:val="20"/>
          <w:szCs w:val="20"/>
        </w:rPr>
        <w:t xml:space="preserve"> подачи проволоки. Цифра, обозначенная снаружи, соответствует диаметру канавки ролика для подачи проволоки.</w:t>
      </w:r>
    </w:p>
    <w:p w14:paraId="6D6AC5DE" w14:textId="2D52941A" w:rsidR="009E2447" w:rsidRPr="00156291" w:rsidRDefault="009E2447" w:rsidP="009F6C1A">
      <w:pPr>
        <w:tabs>
          <w:tab w:val="left" w:pos="142"/>
        </w:tabs>
        <w:ind w:firstLine="567"/>
        <w:jc w:val="center"/>
        <w:rPr>
          <w:rFonts w:ascii="Arial" w:hAnsi="Arial" w:cs="Arial"/>
          <w:sz w:val="20"/>
          <w:szCs w:val="20"/>
        </w:rPr>
      </w:pPr>
      <w:r w:rsidRPr="00156291">
        <w:rPr>
          <w:rFonts w:ascii="Arial" w:hAnsi="Arial" w:cs="Arial"/>
          <w:noProof/>
          <w:sz w:val="20"/>
          <w:szCs w:val="20"/>
        </w:rPr>
        <w:lastRenderedPageBreak/>
        <w:drawing>
          <wp:inline distT="0" distB="0" distL="0" distR="0" wp14:anchorId="5408774B" wp14:editId="346002E8">
            <wp:extent cx="3075214" cy="1728102"/>
            <wp:effectExtent l="0" t="0" r="0" b="5715"/>
            <wp:docPr id="7846133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13301" name=""/>
                    <pic:cNvPicPr/>
                  </pic:nvPicPr>
                  <pic:blipFill>
                    <a:blip r:embed="rId27"/>
                    <a:stretch>
                      <a:fillRect/>
                    </a:stretch>
                  </pic:blipFill>
                  <pic:spPr>
                    <a:xfrm>
                      <a:off x="0" y="0"/>
                      <a:ext cx="3090611" cy="1736754"/>
                    </a:xfrm>
                    <a:prstGeom prst="rect">
                      <a:avLst/>
                    </a:prstGeom>
                  </pic:spPr>
                </pic:pic>
              </a:graphicData>
            </a:graphic>
          </wp:inline>
        </w:drawing>
      </w:r>
    </w:p>
    <w:p w14:paraId="5A68F2D4" w14:textId="3001EB4A" w:rsidR="006F3F73" w:rsidRPr="00693D3A" w:rsidRDefault="006F3F73" w:rsidP="009F6C1A">
      <w:pPr>
        <w:tabs>
          <w:tab w:val="left" w:pos="142"/>
        </w:tabs>
        <w:ind w:firstLine="567"/>
        <w:rPr>
          <w:rFonts w:ascii="Arial" w:hAnsi="Arial" w:cs="Arial"/>
          <w:b/>
          <w:bCs/>
          <w:sz w:val="20"/>
          <w:szCs w:val="20"/>
        </w:rPr>
      </w:pPr>
      <w:r w:rsidRPr="00693D3A">
        <w:rPr>
          <w:rFonts w:ascii="Arial" w:hAnsi="Arial" w:cs="Arial"/>
          <w:b/>
          <w:bCs/>
          <w:sz w:val="20"/>
          <w:szCs w:val="20"/>
        </w:rPr>
        <w:t>5.5 Установка сварочной горелки</w:t>
      </w:r>
    </w:p>
    <w:p w14:paraId="54CECC6A" w14:textId="1DBAF797" w:rsidR="00846033" w:rsidRPr="00156291" w:rsidRDefault="00846033" w:rsidP="009F6C1A">
      <w:pPr>
        <w:tabs>
          <w:tab w:val="left" w:pos="142"/>
        </w:tabs>
        <w:ind w:firstLine="567"/>
        <w:rPr>
          <w:rFonts w:ascii="Arial" w:hAnsi="Arial" w:cs="Arial"/>
          <w:sz w:val="20"/>
          <w:szCs w:val="20"/>
        </w:rPr>
      </w:pPr>
    </w:p>
    <w:p w14:paraId="68CAB35C" w14:textId="3860B4D8" w:rsidR="006F3F73" w:rsidRPr="00156291" w:rsidRDefault="006F3F73" w:rsidP="009F6C1A">
      <w:pPr>
        <w:tabs>
          <w:tab w:val="left" w:pos="142"/>
        </w:tabs>
        <w:ind w:firstLine="567"/>
        <w:rPr>
          <w:rFonts w:ascii="Arial" w:hAnsi="Arial" w:cs="Arial"/>
          <w:sz w:val="20"/>
          <w:szCs w:val="20"/>
          <w:lang w:val="en-US"/>
        </w:rPr>
      </w:pPr>
      <w:r w:rsidRPr="00156291">
        <w:rPr>
          <w:rFonts w:ascii="Arial" w:hAnsi="Arial" w:cs="Arial"/>
          <w:sz w:val="20"/>
          <w:szCs w:val="20"/>
        </w:rPr>
        <w:t xml:space="preserve">Сварочная горелка должна быть </w:t>
      </w:r>
      <w:r w:rsidR="006D2D4E" w:rsidRPr="00156291">
        <w:rPr>
          <w:rFonts w:ascii="Arial" w:hAnsi="Arial" w:cs="Arial"/>
          <w:sz w:val="20"/>
          <w:szCs w:val="20"/>
        </w:rPr>
        <w:t>укомплектована</w:t>
      </w:r>
      <w:r w:rsidRPr="00156291">
        <w:rPr>
          <w:rFonts w:ascii="Arial" w:hAnsi="Arial" w:cs="Arial"/>
          <w:sz w:val="20"/>
          <w:szCs w:val="20"/>
        </w:rPr>
        <w:t xml:space="preserve"> сварочным соплом, </w:t>
      </w:r>
      <w:r w:rsidR="006D2D4E" w:rsidRPr="00156291">
        <w:rPr>
          <w:rFonts w:ascii="Arial" w:hAnsi="Arial" w:cs="Arial"/>
          <w:sz w:val="20"/>
          <w:szCs w:val="20"/>
        </w:rPr>
        <w:t>каналом</w:t>
      </w:r>
      <w:r w:rsidRPr="00156291">
        <w:rPr>
          <w:rFonts w:ascii="Arial" w:hAnsi="Arial" w:cs="Arial"/>
          <w:sz w:val="20"/>
          <w:szCs w:val="20"/>
        </w:rPr>
        <w:t xml:space="preserve"> подачи проволоки и другими компонентами, чтобы ее можно было использовать в обычном режиме. </w:t>
      </w:r>
      <w:r w:rsidR="006D2D4E" w:rsidRPr="00156291">
        <w:rPr>
          <w:rFonts w:ascii="Arial" w:hAnsi="Arial" w:cs="Arial"/>
          <w:sz w:val="20"/>
          <w:szCs w:val="20"/>
        </w:rPr>
        <w:t>На рисунке показан собранный сварочный пистолет:</w:t>
      </w:r>
    </w:p>
    <w:p w14:paraId="61F4FA5D" w14:textId="6BE75614" w:rsidR="006D2D4E" w:rsidRPr="00156291" w:rsidRDefault="006D2D4E" w:rsidP="009F6C1A">
      <w:pPr>
        <w:tabs>
          <w:tab w:val="left" w:pos="142"/>
        </w:tabs>
        <w:ind w:firstLine="567"/>
        <w:rPr>
          <w:rFonts w:ascii="Arial" w:hAnsi="Arial" w:cs="Arial"/>
          <w:sz w:val="20"/>
          <w:szCs w:val="20"/>
          <w:lang w:val="en-US"/>
        </w:rPr>
      </w:pPr>
      <w:r w:rsidRPr="00156291">
        <w:rPr>
          <w:rFonts w:ascii="Arial" w:hAnsi="Arial" w:cs="Arial"/>
          <w:noProof/>
          <w:sz w:val="20"/>
          <w:szCs w:val="20"/>
        </w:rPr>
        <w:drawing>
          <wp:inline distT="0" distB="0" distL="0" distR="0" wp14:anchorId="24DE1DA0" wp14:editId="78234D60">
            <wp:extent cx="1540358" cy="2053755"/>
            <wp:effectExtent l="0" t="0" r="0" b="0"/>
            <wp:docPr id="255536652" name="Рисунок 4" descr="Пистолет для ручной лазерной сварки SUP 23T купить с доставкой в W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истолет для ручной лазерной сварки SUP 23T купить с доставкой в WTC"/>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549289" cy="2065662"/>
                    </a:xfrm>
                    <a:prstGeom prst="rect">
                      <a:avLst/>
                    </a:prstGeom>
                    <a:noFill/>
                    <a:ln>
                      <a:noFill/>
                    </a:ln>
                  </pic:spPr>
                </pic:pic>
              </a:graphicData>
            </a:graphic>
          </wp:inline>
        </w:drawing>
      </w:r>
    </w:p>
    <w:p w14:paraId="0F2CBD9F" w14:textId="6ED4506B" w:rsidR="005E76DB" w:rsidRPr="00693D3A" w:rsidRDefault="00663260" w:rsidP="009F6C1A">
      <w:pPr>
        <w:tabs>
          <w:tab w:val="left" w:pos="142"/>
        </w:tabs>
        <w:ind w:firstLine="567"/>
        <w:rPr>
          <w:rFonts w:ascii="Arial" w:hAnsi="Arial" w:cs="Arial"/>
          <w:b/>
          <w:bCs/>
          <w:sz w:val="20"/>
          <w:szCs w:val="20"/>
        </w:rPr>
      </w:pPr>
      <w:r w:rsidRPr="00693D3A">
        <w:rPr>
          <w:rFonts w:ascii="Arial" w:hAnsi="Arial" w:cs="Arial"/>
          <w:b/>
          <w:bCs/>
          <w:sz w:val="20"/>
          <w:szCs w:val="20"/>
        </w:rPr>
        <w:t xml:space="preserve">6. </w:t>
      </w:r>
      <w:r w:rsidR="006A5BEF" w:rsidRPr="00693D3A">
        <w:rPr>
          <w:rFonts w:ascii="Arial" w:hAnsi="Arial" w:cs="Arial"/>
          <w:b/>
          <w:bCs/>
          <w:sz w:val="20"/>
          <w:szCs w:val="20"/>
        </w:rPr>
        <w:t>Управление и э</w:t>
      </w:r>
      <w:r w:rsidRPr="00693D3A">
        <w:rPr>
          <w:rFonts w:ascii="Arial" w:hAnsi="Arial" w:cs="Arial"/>
          <w:b/>
          <w:bCs/>
          <w:sz w:val="20"/>
          <w:szCs w:val="20"/>
        </w:rPr>
        <w:t>ксплуатация</w:t>
      </w:r>
    </w:p>
    <w:p w14:paraId="6D6CD80F" w14:textId="27D3BF32" w:rsidR="00663260" w:rsidRPr="00693D3A" w:rsidRDefault="00663260" w:rsidP="009F6C1A">
      <w:pPr>
        <w:tabs>
          <w:tab w:val="left" w:pos="142"/>
        </w:tabs>
        <w:ind w:firstLine="567"/>
        <w:rPr>
          <w:rFonts w:ascii="Arial" w:hAnsi="Arial" w:cs="Arial"/>
          <w:b/>
          <w:bCs/>
          <w:sz w:val="20"/>
          <w:szCs w:val="20"/>
        </w:rPr>
      </w:pPr>
      <w:r w:rsidRPr="00693D3A">
        <w:rPr>
          <w:rFonts w:ascii="Arial" w:hAnsi="Arial" w:cs="Arial"/>
          <w:b/>
          <w:bCs/>
          <w:sz w:val="20"/>
          <w:szCs w:val="20"/>
        </w:rPr>
        <w:t xml:space="preserve">6.1 </w:t>
      </w:r>
      <w:r w:rsidR="006A5BEF" w:rsidRPr="00693D3A">
        <w:rPr>
          <w:rFonts w:ascii="Arial" w:hAnsi="Arial" w:cs="Arial"/>
          <w:b/>
          <w:bCs/>
          <w:sz w:val="20"/>
          <w:szCs w:val="20"/>
        </w:rPr>
        <w:t>Первое включение</w:t>
      </w:r>
      <w:r w:rsidRPr="00693D3A">
        <w:rPr>
          <w:rFonts w:ascii="Arial" w:hAnsi="Arial" w:cs="Arial"/>
          <w:b/>
          <w:bCs/>
          <w:sz w:val="20"/>
          <w:szCs w:val="20"/>
        </w:rPr>
        <w:t xml:space="preserve"> машины</w:t>
      </w:r>
    </w:p>
    <w:p w14:paraId="4C12C754" w14:textId="593B409A" w:rsidR="00663260" w:rsidRPr="00156291" w:rsidRDefault="00663260" w:rsidP="009F6C1A">
      <w:pPr>
        <w:tabs>
          <w:tab w:val="left" w:pos="142"/>
        </w:tabs>
        <w:ind w:firstLine="567"/>
        <w:rPr>
          <w:rFonts w:ascii="Arial" w:hAnsi="Arial" w:cs="Arial"/>
          <w:sz w:val="20"/>
          <w:szCs w:val="20"/>
        </w:rPr>
      </w:pPr>
      <w:r w:rsidRPr="00156291">
        <w:rPr>
          <w:rFonts w:ascii="Arial" w:hAnsi="Arial" w:cs="Arial"/>
          <w:sz w:val="20"/>
          <w:szCs w:val="20"/>
        </w:rPr>
        <w:t>Примечание</w:t>
      </w:r>
      <w:r w:rsidR="00E52FCA" w:rsidRPr="00156291">
        <w:rPr>
          <w:rFonts w:ascii="Arial" w:hAnsi="Arial" w:cs="Arial"/>
          <w:sz w:val="20"/>
          <w:szCs w:val="20"/>
        </w:rPr>
        <w:t>: перед</w:t>
      </w:r>
      <w:r w:rsidRPr="00156291">
        <w:rPr>
          <w:rFonts w:ascii="Arial" w:hAnsi="Arial" w:cs="Arial"/>
          <w:sz w:val="20"/>
          <w:szCs w:val="20"/>
        </w:rPr>
        <w:t xml:space="preserve"> включением устройства, пожалуйста, подтвердите, что подключение </w:t>
      </w:r>
      <w:r w:rsidR="0057506A" w:rsidRPr="00156291">
        <w:rPr>
          <w:rFonts w:ascii="Arial" w:hAnsi="Arial" w:cs="Arial"/>
          <w:sz w:val="20"/>
          <w:szCs w:val="20"/>
        </w:rPr>
        <w:t>кабеля</w:t>
      </w:r>
      <w:r w:rsidRPr="00156291">
        <w:rPr>
          <w:rFonts w:ascii="Arial" w:hAnsi="Arial" w:cs="Arial"/>
          <w:sz w:val="20"/>
          <w:szCs w:val="20"/>
        </w:rPr>
        <w:t xml:space="preserve"> питания каждого устройства соответствует требованиям к оборудованию, проводка прочная, оборудование полностью установлено и на нем нет повреждений или неисправностей, а источник питания можно включить после проверки.</w:t>
      </w:r>
    </w:p>
    <w:p w14:paraId="0226C601" w14:textId="73789D79" w:rsidR="00663260" w:rsidRPr="00156291" w:rsidRDefault="00663260" w:rsidP="009F6C1A">
      <w:pPr>
        <w:tabs>
          <w:tab w:val="left" w:pos="142"/>
        </w:tabs>
        <w:ind w:firstLine="567"/>
        <w:rPr>
          <w:rFonts w:ascii="Arial" w:hAnsi="Arial" w:cs="Arial"/>
          <w:sz w:val="20"/>
          <w:szCs w:val="20"/>
        </w:rPr>
      </w:pPr>
      <w:r w:rsidRPr="00156291">
        <w:rPr>
          <w:rFonts w:ascii="Arial" w:hAnsi="Arial" w:cs="Arial"/>
          <w:sz w:val="20"/>
          <w:szCs w:val="20"/>
        </w:rPr>
        <w:t xml:space="preserve">1. После включения питания включите автоматический выключатель на задней панели машины, чтобы включить питание </w:t>
      </w:r>
      <w:r w:rsidRPr="00156291">
        <w:rPr>
          <w:rFonts w:ascii="Arial" w:hAnsi="Arial" w:cs="Arial"/>
          <w:sz w:val="20"/>
          <w:szCs w:val="20"/>
        </w:rPr>
        <w:lastRenderedPageBreak/>
        <w:t xml:space="preserve">машины. Перейдите к следующему шагу, </w:t>
      </w:r>
      <w:r w:rsidR="00010B62" w:rsidRPr="00156291">
        <w:rPr>
          <w:rFonts w:ascii="Arial" w:hAnsi="Arial" w:cs="Arial"/>
          <w:sz w:val="20"/>
          <w:szCs w:val="20"/>
        </w:rPr>
        <w:t>если не возникнет каких-либо проблем</w:t>
      </w:r>
      <w:r w:rsidRPr="00156291">
        <w:rPr>
          <w:rFonts w:ascii="Arial" w:hAnsi="Arial" w:cs="Arial"/>
          <w:sz w:val="20"/>
          <w:szCs w:val="20"/>
        </w:rPr>
        <w:t xml:space="preserve">. </w:t>
      </w:r>
    </w:p>
    <w:p w14:paraId="412679BF" w14:textId="713FAEC4" w:rsidR="00663260" w:rsidRPr="00156291" w:rsidRDefault="00663260" w:rsidP="009F6C1A">
      <w:pPr>
        <w:tabs>
          <w:tab w:val="left" w:pos="142"/>
        </w:tabs>
        <w:ind w:firstLine="567"/>
        <w:rPr>
          <w:rFonts w:ascii="Arial" w:hAnsi="Arial" w:cs="Arial"/>
          <w:sz w:val="20"/>
          <w:szCs w:val="20"/>
        </w:rPr>
      </w:pPr>
      <w:r w:rsidRPr="00156291">
        <w:rPr>
          <w:rFonts w:ascii="Arial" w:hAnsi="Arial" w:cs="Arial"/>
          <w:sz w:val="20"/>
          <w:szCs w:val="20"/>
        </w:rPr>
        <w:t>2. Нажмите кнопку питания на передней панели устройства, чтобы включить устройство. Кулер для воды заработает сразу после включения питания, обратите внимание на уров</w:t>
      </w:r>
      <w:r w:rsidR="00010B62" w:rsidRPr="00156291">
        <w:rPr>
          <w:rFonts w:ascii="Arial" w:hAnsi="Arial" w:cs="Arial"/>
          <w:sz w:val="20"/>
          <w:szCs w:val="20"/>
        </w:rPr>
        <w:t>ень</w:t>
      </w:r>
      <w:r w:rsidRPr="00156291">
        <w:rPr>
          <w:rFonts w:ascii="Arial" w:hAnsi="Arial" w:cs="Arial"/>
          <w:sz w:val="20"/>
          <w:szCs w:val="20"/>
        </w:rPr>
        <w:t xml:space="preserve"> воды.</w:t>
      </w:r>
    </w:p>
    <w:p w14:paraId="62260F59" w14:textId="3F5CD6B6" w:rsidR="00663260" w:rsidRPr="00156291" w:rsidRDefault="00663260" w:rsidP="009F6C1A">
      <w:pPr>
        <w:tabs>
          <w:tab w:val="left" w:pos="142"/>
        </w:tabs>
        <w:ind w:firstLine="567"/>
        <w:rPr>
          <w:rFonts w:ascii="Arial" w:hAnsi="Arial" w:cs="Arial"/>
          <w:sz w:val="20"/>
          <w:szCs w:val="20"/>
        </w:rPr>
      </w:pPr>
      <w:r w:rsidRPr="00156291">
        <w:rPr>
          <w:rFonts w:ascii="Arial" w:hAnsi="Arial" w:cs="Arial"/>
          <w:sz w:val="20"/>
          <w:szCs w:val="20"/>
        </w:rPr>
        <w:t xml:space="preserve">Проверьте </w:t>
      </w:r>
      <w:r w:rsidR="00B401B8" w:rsidRPr="00156291">
        <w:rPr>
          <w:rFonts w:ascii="Arial" w:hAnsi="Arial" w:cs="Arial"/>
          <w:sz w:val="20"/>
          <w:szCs w:val="20"/>
        </w:rPr>
        <w:t>трубки</w:t>
      </w:r>
      <w:r w:rsidRPr="00156291">
        <w:rPr>
          <w:rFonts w:ascii="Arial" w:hAnsi="Arial" w:cs="Arial"/>
          <w:sz w:val="20"/>
          <w:szCs w:val="20"/>
        </w:rPr>
        <w:t xml:space="preserve"> водяного охлаждения на предмет разбрызгивания и утечки воды. При возникновении каких-либо неисправностей, пожалуйста, немедленно отключите питание. После возвращения в нормальное состояние его можно снова подключить к питанию. Если неисправностей нет, переходите к следующему шагу. </w:t>
      </w:r>
    </w:p>
    <w:p w14:paraId="311BBB9D" w14:textId="77777777" w:rsidR="00663260" w:rsidRPr="00156291" w:rsidRDefault="00663260" w:rsidP="009F6C1A">
      <w:pPr>
        <w:tabs>
          <w:tab w:val="left" w:pos="142"/>
        </w:tabs>
        <w:ind w:firstLine="567"/>
        <w:rPr>
          <w:rFonts w:ascii="Arial" w:hAnsi="Arial" w:cs="Arial"/>
          <w:sz w:val="20"/>
          <w:szCs w:val="20"/>
        </w:rPr>
      </w:pPr>
      <w:r w:rsidRPr="00156291">
        <w:rPr>
          <w:rFonts w:ascii="Arial" w:hAnsi="Arial" w:cs="Arial"/>
          <w:sz w:val="20"/>
          <w:szCs w:val="20"/>
        </w:rPr>
        <w:t xml:space="preserve">3. Нажмите кнопку лазера на передней панели аппарата, чтобы просмотреть состояние включения лазера. </w:t>
      </w:r>
    </w:p>
    <w:p w14:paraId="6605C946" w14:textId="6DD3A56D" w:rsidR="00663260" w:rsidRPr="00156291" w:rsidRDefault="00663260" w:rsidP="009F6C1A">
      <w:pPr>
        <w:tabs>
          <w:tab w:val="left" w:pos="142"/>
        </w:tabs>
        <w:ind w:firstLine="567"/>
        <w:rPr>
          <w:rFonts w:ascii="Arial" w:hAnsi="Arial" w:cs="Arial"/>
          <w:sz w:val="20"/>
          <w:szCs w:val="20"/>
        </w:rPr>
      </w:pPr>
      <w:r w:rsidRPr="00156291">
        <w:rPr>
          <w:rFonts w:ascii="Arial" w:hAnsi="Arial" w:cs="Arial"/>
          <w:sz w:val="20"/>
          <w:szCs w:val="20"/>
        </w:rPr>
        <w:t xml:space="preserve">4. После включения питания нажмите кнопку включения красного индикатора на системном экране, чтобы загорелся красный индикатор. И необходимо убедиться, что красный свет полностью излучается </w:t>
      </w:r>
      <w:r w:rsidR="00B401B8" w:rsidRPr="00156291">
        <w:rPr>
          <w:rFonts w:ascii="Arial" w:hAnsi="Arial" w:cs="Arial"/>
          <w:sz w:val="20"/>
          <w:szCs w:val="20"/>
        </w:rPr>
        <w:t>из сопла</w:t>
      </w:r>
      <w:r w:rsidRPr="00156291">
        <w:rPr>
          <w:rFonts w:ascii="Arial" w:hAnsi="Arial" w:cs="Arial"/>
          <w:sz w:val="20"/>
          <w:szCs w:val="20"/>
        </w:rPr>
        <w:t xml:space="preserve">, в противном случае лазерный луч обожжет медное </w:t>
      </w:r>
      <w:r w:rsidR="00B401B8" w:rsidRPr="00156291">
        <w:rPr>
          <w:rFonts w:ascii="Arial" w:hAnsi="Arial" w:cs="Arial"/>
          <w:sz w:val="20"/>
          <w:szCs w:val="20"/>
        </w:rPr>
        <w:t>сопло</w:t>
      </w:r>
      <w:r w:rsidRPr="00156291">
        <w:rPr>
          <w:rFonts w:ascii="Arial" w:hAnsi="Arial" w:cs="Arial"/>
          <w:sz w:val="20"/>
          <w:szCs w:val="20"/>
        </w:rPr>
        <w:t>.</w:t>
      </w:r>
    </w:p>
    <w:p w14:paraId="61F40BBE" w14:textId="336A96FA" w:rsidR="00B401B8" w:rsidRPr="00156291" w:rsidRDefault="00B401B8" w:rsidP="009F6C1A">
      <w:pPr>
        <w:tabs>
          <w:tab w:val="left" w:pos="142"/>
        </w:tabs>
        <w:ind w:firstLine="567"/>
        <w:jc w:val="center"/>
        <w:rPr>
          <w:rFonts w:ascii="Arial" w:hAnsi="Arial" w:cs="Arial"/>
          <w:sz w:val="20"/>
          <w:szCs w:val="20"/>
        </w:rPr>
      </w:pPr>
      <w:r w:rsidRPr="00156291">
        <w:rPr>
          <w:rFonts w:ascii="Arial" w:hAnsi="Arial" w:cs="Arial"/>
          <w:noProof/>
          <w:sz w:val="20"/>
          <w:szCs w:val="20"/>
        </w:rPr>
        <w:drawing>
          <wp:inline distT="0" distB="0" distL="0" distR="0" wp14:anchorId="67FC6877" wp14:editId="36026920">
            <wp:extent cx="2504440" cy="1445374"/>
            <wp:effectExtent l="0" t="0" r="0" b="2540"/>
            <wp:docPr id="14830364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36494" name=""/>
                    <pic:cNvPicPr/>
                  </pic:nvPicPr>
                  <pic:blipFill>
                    <a:blip r:embed="rId29"/>
                    <a:stretch>
                      <a:fillRect/>
                    </a:stretch>
                  </pic:blipFill>
                  <pic:spPr>
                    <a:xfrm>
                      <a:off x="0" y="0"/>
                      <a:ext cx="2507873" cy="1447355"/>
                    </a:xfrm>
                    <a:prstGeom prst="rect">
                      <a:avLst/>
                    </a:prstGeom>
                  </pic:spPr>
                </pic:pic>
              </a:graphicData>
            </a:graphic>
          </wp:inline>
        </w:drawing>
      </w:r>
      <w:r w:rsidRPr="00156291">
        <w:rPr>
          <w:rFonts w:ascii="Arial" w:hAnsi="Arial" w:cs="Arial"/>
          <w:noProof/>
          <w:sz w:val="20"/>
          <w:szCs w:val="20"/>
        </w:rPr>
        <w:drawing>
          <wp:inline distT="0" distB="0" distL="0" distR="0" wp14:anchorId="0BCFEEAE" wp14:editId="43044E38">
            <wp:extent cx="2341880" cy="1480979"/>
            <wp:effectExtent l="0" t="0" r="1270" b="5080"/>
            <wp:docPr id="15104237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423751" name=""/>
                    <pic:cNvPicPr/>
                  </pic:nvPicPr>
                  <pic:blipFill>
                    <a:blip r:embed="rId30"/>
                    <a:stretch>
                      <a:fillRect/>
                    </a:stretch>
                  </pic:blipFill>
                  <pic:spPr>
                    <a:xfrm>
                      <a:off x="0" y="0"/>
                      <a:ext cx="2352868" cy="1487928"/>
                    </a:xfrm>
                    <a:prstGeom prst="rect">
                      <a:avLst/>
                    </a:prstGeom>
                  </pic:spPr>
                </pic:pic>
              </a:graphicData>
            </a:graphic>
          </wp:inline>
        </w:drawing>
      </w:r>
    </w:p>
    <w:p w14:paraId="6952035D" w14:textId="43999B9C" w:rsidR="00663260" w:rsidRPr="00156291" w:rsidRDefault="00663260" w:rsidP="009F6C1A">
      <w:pPr>
        <w:tabs>
          <w:tab w:val="left" w:pos="142"/>
        </w:tabs>
        <w:ind w:firstLine="567"/>
        <w:rPr>
          <w:rFonts w:ascii="Arial" w:hAnsi="Arial" w:cs="Arial"/>
          <w:sz w:val="20"/>
          <w:szCs w:val="20"/>
        </w:rPr>
      </w:pPr>
      <w:r w:rsidRPr="00156291">
        <w:rPr>
          <w:rFonts w:ascii="Arial" w:hAnsi="Arial" w:cs="Arial"/>
          <w:sz w:val="20"/>
          <w:szCs w:val="20"/>
        </w:rPr>
        <w:t>5. Параметры можно устанавливать и редактировать в интерфейсе процесса, а также выбирать различные параметры процесса для сварки в соответствии с различной толщиной пластины и материалами</w:t>
      </w:r>
    </w:p>
    <w:p w14:paraId="10A122BD" w14:textId="682787E6" w:rsidR="00957086" w:rsidRPr="00156291" w:rsidRDefault="00957086" w:rsidP="009F6C1A">
      <w:pPr>
        <w:tabs>
          <w:tab w:val="left" w:pos="142"/>
        </w:tabs>
        <w:ind w:firstLine="567"/>
        <w:jc w:val="center"/>
        <w:rPr>
          <w:rFonts w:ascii="Arial" w:hAnsi="Arial" w:cs="Arial"/>
          <w:sz w:val="20"/>
          <w:szCs w:val="20"/>
        </w:rPr>
      </w:pPr>
      <w:r w:rsidRPr="00156291">
        <w:rPr>
          <w:rFonts w:ascii="Arial" w:hAnsi="Arial" w:cs="Arial"/>
          <w:noProof/>
          <w:sz w:val="20"/>
          <w:szCs w:val="20"/>
        </w:rPr>
        <w:lastRenderedPageBreak/>
        <w:drawing>
          <wp:inline distT="0" distB="0" distL="0" distR="0" wp14:anchorId="25A539C4" wp14:editId="7B35FAD8">
            <wp:extent cx="2468880" cy="1439894"/>
            <wp:effectExtent l="0" t="0" r="7620" b="8255"/>
            <wp:docPr id="17450105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10510" name=""/>
                    <pic:cNvPicPr/>
                  </pic:nvPicPr>
                  <pic:blipFill>
                    <a:blip r:embed="rId31"/>
                    <a:stretch>
                      <a:fillRect/>
                    </a:stretch>
                  </pic:blipFill>
                  <pic:spPr>
                    <a:xfrm>
                      <a:off x="0" y="0"/>
                      <a:ext cx="2474392" cy="1443109"/>
                    </a:xfrm>
                    <a:prstGeom prst="rect">
                      <a:avLst/>
                    </a:prstGeom>
                  </pic:spPr>
                </pic:pic>
              </a:graphicData>
            </a:graphic>
          </wp:inline>
        </w:drawing>
      </w:r>
      <w:r w:rsidRPr="00156291">
        <w:rPr>
          <w:rFonts w:ascii="Arial" w:hAnsi="Arial" w:cs="Arial"/>
          <w:noProof/>
          <w:sz w:val="20"/>
          <w:szCs w:val="20"/>
        </w:rPr>
        <w:drawing>
          <wp:inline distT="0" distB="0" distL="0" distR="0" wp14:anchorId="65B1B9E0" wp14:editId="721D4686">
            <wp:extent cx="1971040" cy="1462214"/>
            <wp:effectExtent l="0" t="0" r="0" b="5080"/>
            <wp:docPr id="1974378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7825" name=""/>
                    <pic:cNvPicPr/>
                  </pic:nvPicPr>
                  <pic:blipFill>
                    <a:blip r:embed="rId32"/>
                    <a:stretch>
                      <a:fillRect/>
                    </a:stretch>
                  </pic:blipFill>
                  <pic:spPr>
                    <a:xfrm>
                      <a:off x="0" y="0"/>
                      <a:ext cx="1977089" cy="1466701"/>
                    </a:xfrm>
                    <a:prstGeom prst="rect">
                      <a:avLst/>
                    </a:prstGeom>
                  </pic:spPr>
                </pic:pic>
              </a:graphicData>
            </a:graphic>
          </wp:inline>
        </w:drawing>
      </w:r>
    </w:p>
    <w:p w14:paraId="499F603F" w14:textId="538DF4DC" w:rsidR="00663260" w:rsidRPr="00156291" w:rsidRDefault="00663260" w:rsidP="009F6C1A">
      <w:pPr>
        <w:tabs>
          <w:tab w:val="left" w:pos="142"/>
        </w:tabs>
        <w:ind w:firstLine="567"/>
        <w:rPr>
          <w:rFonts w:ascii="Arial" w:hAnsi="Arial" w:cs="Arial"/>
          <w:sz w:val="20"/>
          <w:szCs w:val="20"/>
        </w:rPr>
      </w:pPr>
      <w:r w:rsidRPr="00156291">
        <w:rPr>
          <w:rFonts w:ascii="Arial" w:hAnsi="Arial" w:cs="Arial"/>
          <w:sz w:val="20"/>
          <w:szCs w:val="20"/>
        </w:rPr>
        <w:t xml:space="preserve">6. Нажмите, чтобы включить лазер, включите вспомогательный газ и подключите </w:t>
      </w:r>
      <w:r w:rsidR="007506C6" w:rsidRPr="00156291">
        <w:rPr>
          <w:rFonts w:ascii="Arial" w:hAnsi="Arial" w:cs="Arial"/>
          <w:sz w:val="20"/>
          <w:szCs w:val="20"/>
        </w:rPr>
        <w:t>зажим безопасности</w:t>
      </w:r>
      <w:r w:rsidRPr="00156291">
        <w:rPr>
          <w:rFonts w:ascii="Arial" w:hAnsi="Arial" w:cs="Arial"/>
          <w:sz w:val="20"/>
          <w:szCs w:val="20"/>
        </w:rPr>
        <w:t xml:space="preserve">, чтобы иметь возможность </w:t>
      </w:r>
      <w:r w:rsidR="007506C6" w:rsidRPr="00156291">
        <w:rPr>
          <w:rFonts w:ascii="Arial" w:hAnsi="Arial" w:cs="Arial"/>
          <w:sz w:val="20"/>
          <w:szCs w:val="20"/>
        </w:rPr>
        <w:t xml:space="preserve">включить </w:t>
      </w:r>
      <w:r w:rsidRPr="00156291">
        <w:rPr>
          <w:rFonts w:ascii="Arial" w:hAnsi="Arial" w:cs="Arial"/>
          <w:sz w:val="20"/>
          <w:szCs w:val="20"/>
        </w:rPr>
        <w:t>сварочный аппарат. Кружок на экране загорится, когда</w:t>
      </w:r>
      <w:r w:rsidR="0088767B" w:rsidRPr="00156291">
        <w:rPr>
          <w:rFonts w:ascii="Arial" w:hAnsi="Arial" w:cs="Arial"/>
          <w:sz w:val="20"/>
          <w:szCs w:val="20"/>
        </w:rPr>
        <w:t xml:space="preserve"> </w:t>
      </w:r>
      <w:r w:rsidRPr="00156291">
        <w:rPr>
          <w:rFonts w:ascii="Arial" w:hAnsi="Arial" w:cs="Arial"/>
          <w:sz w:val="20"/>
          <w:szCs w:val="20"/>
        </w:rPr>
        <w:t>соединение будет надежн</w:t>
      </w:r>
      <w:r w:rsidR="007506C6" w:rsidRPr="00156291">
        <w:rPr>
          <w:rFonts w:ascii="Arial" w:hAnsi="Arial" w:cs="Arial"/>
          <w:sz w:val="20"/>
          <w:szCs w:val="20"/>
        </w:rPr>
        <w:t>ым.</w:t>
      </w:r>
    </w:p>
    <w:p w14:paraId="275E6ADA" w14:textId="6152FCFC" w:rsidR="00663260" w:rsidRPr="00156291" w:rsidRDefault="00663260" w:rsidP="009F6C1A">
      <w:pPr>
        <w:tabs>
          <w:tab w:val="left" w:pos="142"/>
        </w:tabs>
        <w:ind w:firstLine="567"/>
        <w:rPr>
          <w:rFonts w:ascii="Arial" w:hAnsi="Arial" w:cs="Arial"/>
          <w:sz w:val="20"/>
          <w:szCs w:val="20"/>
        </w:rPr>
      </w:pPr>
      <w:r w:rsidRPr="00156291">
        <w:rPr>
          <w:rFonts w:ascii="Arial" w:hAnsi="Arial" w:cs="Arial"/>
          <w:sz w:val="20"/>
          <w:szCs w:val="20"/>
        </w:rPr>
        <w:t>7. В интерфейсе настройки вы также можете задать дополнительные параметры для получения более подходящих условий сварки, а также изменить язык системы. Пароль 123456</w:t>
      </w:r>
    </w:p>
    <w:p w14:paraId="1D8DF35E" w14:textId="71B0EE52" w:rsidR="00663260" w:rsidRPr="00693D3A" w:rsidRDefault="00663260" w:rsidP="009F6C1A">
      <w:pPr>
        <w:tabs>
          <w:tab w:val="left" w:pos="142"/>
        </w:tabs>
        <w:ind w:firstLine="567"/>
        <w:rPr>
          <w:rFonts w:ascii="Arial" w:hAnsi="Arial" w:cs="Arial"/>
          <w:b/>
          <w:bCs/>
          <w:sz w:val="20"/>
          <w:szCs w:val="20"/>
        </w:rPr>
      </w:pPr>
      <w:r w:rsidRPr="00693D3A">
        <w:rPr>
          <w:rFonts w:ascii="Arial" w:hAnsi="Arial" w:cs="Arial"/>
          <w:b/>
          <w:bCs/>
          <w:sz w:val="20"/>
          <w:szCs w:val="20"/>
        </w:rPr>
        <w:t>6.2 Введение других функций</w:t>
      </w:r>
    </w:p>
    <w:p w14:paraId="05067398" w14:textId="066CE623" w:rsidR="00663260" w:rsidRPr="00156291" w:rsidRDefault="00663260" w:rsidP="009F6C1A">
      <w:pPr>
        <w:tabs>
          <w:tab w:val="left" w:pos="142"/>
        </w:tabs>
        <w:ind w:firstLine="567"/>
        <w:rPr>
          <w:rFonts w:ascii="Arial" w:hAnsi="Arial" w:cs="Arial"/>
          <w:sz w:val="20"/>
          <w:szCs w:val="20"/>
        </w:rPr>
      </w:pPr>
      <w:r w:rsidRPr="00156291">
        <w:rPr>
          <w:rFonts w:ascii="Arial" w:hAnsi="Arial" w:cs="Arial"/>
          <w:sz w:val="20"/>
          <w:szCs w:val="20"/>
        </w:rPr>
        <w:t>Эта система представляет собой систему "</w:t>
      </w:r>
      <w:r w:rsidR="00D14A13" w:rsidRPr="00156291">
        <w:rPr>
          <w:rFonts w:ascii="Arial" w:hAnsi="Arial" w:cs="Arial"/>
          <w:sz w:val="20"/>
          <w:szCs w:val="20"/>
        </w:rPr>
        <w:t xml:space="preserve">четыре </w:t>
      </w:r>
      <w:r w:rsidRPr="00156291">
        <w:rPr>
          <w:rFonts w:ascii="Arial" w:hAnsi="Arial" w:cs="Arial"/>
          <w:sz w:val="20"/>
          <w:szCs w:val="20"/>
        </w:rPr>
        <w:t>в од</w:t>
      </w:r>
      <w:r w:rsidR="00D14A13" w:rsidRPr="00156291">
        <w:rPr>
          <w:rFonts w:ascii="Arial" w:hAnsi="Arial" w:cs="Arial"/>
          <w:sz w:val="20"/>
          <w:szCs w:val="20"/>
        </w:rPr>
        <w:t>ном</w:t>
      </w:r>
      <w:r w:rsidRPr="00156291">
        <w:rPr>
          <w:rFonts w:ascii="Arial" w:hAnsi="Arial" w:cs="Arial"/>
          <w:sz w:val="20"/>
          <w:szCs w:val="20"/>
        </w:rPr>
        <w:t>", в дополнение к функции сварки, имеются функции очистки и резки.</w:t>
      </w:r>
    </w:p>
    <w:p w14:paraId="37C73E61" w14:textId="0C2C37E5" w:rsidR="00663260" w:rsidRPr="00156291" w:rsidRDefault="00663260" w:rsidP="009F6C1A">
      <w:pPr>
        <w:tabs>
          <w:tab w:val="left" w:pos="142"/>
        </w:tabs>
        <w:ind w:firstLine="567"/>
        <w:rPr>
          <w:rFonts w:ascii="Arial" w:hAnsi="Arial" w:cs="Arial"/>
          <w:sz w:val="20"/>
          <w:szCs w:val="20"/>
        </w:rPr>
      </w:pPr>
      <w:r w:rsidRPr="00156291">
        <w:rPr>
          <w:rFonts w:ascii="Arial" w:hAnsi="Arial" w:cs="Arial"/>
          <w:sz w:val="20"/>
          <w:szCs w:val="20"/>
        </w:rPr>
        <w:t xml:space="preserve">При использовании функции резки ширина сканирования в параметрах должна быть установлена равной 0. А режущую медную насадку необходимо заменить. Как и при сварке, перед использованием необходимо убедиться, что красный свет полностью исходит из </w:t>
      </w:r>
      <w:r w:rsidR="000E5134" w:rsidRPr="00156291">
        <w:rPr>
          <w:rFonts w:ascii="Arial" w:hAnsi="Arial" w:cs="Arial"/>
          <w:sz w:val="20"/>
          <w:szCs w:val="20"/>
        </w:rPr>
        <w:t>сопла.</w:t>
      </w:r>
    </w:p>
    <w:p w14:paraId="4EF33E25" w14:textId="0690A671" w:rsidR="000E5134" w:rsidRPr="00156291" w:rsidRDefault="000E5134" w:rsidP="009F6C1A">
      <w:pPr>
        <w:tabs>
          <w:tab w:val="left" w:pos="142"/>
        </w:tabs>
        <w:ind w:firstLine="567"/>
        <w:rPr>
          <w:rFonts w:ascii="Arial" w:hAnsi="Arial" w:cs="Arial"/>
          <w:sz w:val="20"/>
          <w:szCs w:val="20"/>
        </w:rPr>
      </w:pPr>
      <w:r w:rsidRPr="00156291">
        <w:rPr>
          <w:rFonts w:ascii="Arial" w:hAnsi="Arial" w:cs="Arial"/>
          <w:noProof/>
          <w:sz w:val="20"/>
          <w:szCs w:val="20"/>
        </w:rPr>
        <w:lastRenderedPageBreak/>
        <w:drawing>
          <wp:inline distT="0" distB="0" distL="0" distR="0" wp14:anchorId="78104D58" wp14:editId="0D2A7AFC">
            <wp:extent cx="2621280" cy="1529897"/>
            <wp:effectExtent l="0" t="0" r="7620" b="0"/>
            <wp:docPr id="17405881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88164" name=""/>
                    <pic:cNvPicPr/>
                  </pic:nvPicPr>
                  <pic:blipFill>
                    <a:blip r:embed="rId33"/>
                    <a:stretch>
                      <a:fillRect/>
                    </a:stretch>
                  </pic:blipFill>
                  <pic:spPr>
                    <a:xfrm>
                      <a:off x="0" y="0"/>
                      <a:ext cx="2628328" cy="1534010"/>
                    </a:xfrm>
                    <a:prstGeom prst="rect">
                      <a:avLst/>
                    </a:prstGeom>
                  </pic:spPr>
                </pic:pic>
              </a:graphicData>
            </a:graphic>
          </wp:inline>
        </w:drawing>
      </w:r>
      <w:r w:rsidRPr="00156291">
        <w:rPr>
          <w:rFonts w:ascii="Arial" w:hAnsi="Arial" w:cs="Arial"/>
          <w:noProof/>
          <w:sz w:val="20"/>
          <w:szCs w:val="20"/>
        </w:rPr>
        <w:t xml:space="preserve"> </w:t>
      </w:r>
      <w:r w:rsidRPr="00156291">
        <w:rPr>
          <w:rFonts w:ascii="Arial" w:hAnsi="Arial" w:cs="Arial"/>
          <w:noProof/>
          <w:sz w:val="20"/>
          <w:szCs w:val="20"/>
        </w:rPr>
        <w:drawing>
          <wp:inline distT="0" distB="0" distL="0" distR="0" wp14:anchorId="764DE55C" wp14:editId="45EA8E5E">
            <wp:extent cx="1161637" cy="1527096"/>
            <wp:effectExtent l="0" t="0" r="635" b="0"/>
            <wp:docPr id="2934554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55483" name=""/>
                    <pic:cNvPicPr/>
                  </pic:nvPicPr>
                  <pic:blipFill>
                    <a:blip r:embed="rId34"/>
                    <a:stretch>
                      <a:fillRect/>
                    </a:stretch>
                  </pic:blipFill>
                  <pic:spPr>
                    <a:xfrm>
                      <a:off x="0" y="0"/>
                      <a:ext cx="1175346" cy="1545118"/>
                    </a:xfrm>
                    <a:prstGeom prst="rect">
                      <a:avLst/>
                    </a:prstGeom>
                  </pic:spPr>
                </pic:pic>
              </a:graphicData>
            </a:graphic>
          </wp:inline>
        </w:drawing>
      </w:r>
    </w:p>
    <w:p w14:paraId="4C0B5333" w14:textId="4C0B7EBE" w:rsidR="00663260" w:rsidRPr="00156291" w:rsidRDefault="00377417" w:rsidP="009F6C1A">
      <w:pPr>
        <w:tabs>
          <w:tab w:val="left" w:pos="142"/>
        </w:tabs>
        <w:ind w:firstLine="567"/>
        <w:rPr>
          <w:rFonts w:ascii="Arial" w:hAnsi="Arial" w:cs="Arial"/>
          <w:b/>
          <w:bCs/>
          <w:sz w:val="20"/>
          <w:szCs w:val="20"/>
        </w:rPr>
      </w:pPr>
      <w:r w:rsidRPr="00156291">
        <w:rPr>
          <w:rFonts w:ascii="Arial" w:hAnsi="Arial" w:cs="Arial"/>
          <w:sz w:val="20"/>
          <w:szCs w:val="20"/>
        </w:rPr>
        <w:t xml:space="preserve">Также доступна функция очистки. Вам нужно нажать на значок замены в верхнем правом углу системного экрана. После нажатия система предложит вам завершить работу и перезапустить устройство, прежде чем вы сможете его использовать. Вам необходимо перезагрузить устройство, чтобы войти в интерфейс очистки. При входе в интерфейс появляется запрос на выбор опций </w:t>
      </w:r>
      <w:r w:rsidRPr="00156291">
        <w:rPr>
          <w:rFonts w:ascii="Arial" w:hAnsi="Arial" w:cs="Arial"/>
          <w:sz w:val="20"/>
          <w:szCs w:val="20"/>
          <w:lang w:val="en-US"/>
        </w:rPr>
        <w:t>F</w:t>
      </w:r>
      <w:r w:rsidRPr="00156291">
        <w:rPr>
          <w:rFonts w:ascii="Arial" w:hAnsi="Arial" w:cs="Arial"/>
          <w:sz w:val="20"/>
          <w:szCs w:val="20"/>
        </w:rPr>
        <w:t xml:space="preserve">150 и </w:t>
      </w:r>
      <w:r w:rsidRPr="00156291">
        <w:rPr>
          <w:rFonts w:ascii="Arial" w:hAnsi="Arial" w:cs="Arial"/>
          <w:sz w:val="20"/>
          <w:szCs w:val="20"/>
          <w:lang w:val="en-US"/>
        </w:rPr>
        <w:t>F</w:t>
      </w:r>
      <w:r w:rsidRPr="00156291">
        <w:rPr>
          <w:rFonts w:ascii="Arial" w:hAnsi="Arial" w:cs="Arial"/>
          <w:sz w:val="20"/>
          <w:szCs w:val="20"/>
        </w:rPr>
        <w:t xml:space="preserve">800. По умолчанию в этом аппарате установлен фокусирующий объектив </w:t>
      </w:r>
      <w:r w:rsidR="00AF6DC4">
        <w:rPr>
          <w:rFonts w:ascii="Arial" w:hAnsi="Arial" w:cs="Arial"/>
          <w:sz w:val="20"/>
          <w:szCs w:val="20"/>
          <w:lang w:val="en-US"/>
        </w:rPr>
        <w:t>F</w:t>
      </w:r>
      <w:r w:rsidRPr="00156291">
        <w:rPr>
          <w:rFonts w:ascii="Arial" w:hAnsi="Arial" w:cs="Arial"/>
          <w:sz w:val="20"/>
          <w:szCs w:val="20"/>
        </w:rPr>
        <w:t xml:space="preserve">150. Опцию </w:t>
      </w:r>
      <w:r w:rsidRPr="00156291">
        <w:rPr>
          <w:rFonts w:ascii="Arial" w:hAnsi="Arial" w:cs="Arial"/>
          <w:sz w:val="20"/>
          <w:szCs w:val="20"/>
          <w:lang w:val="en-US"/>
        </w:rPr>
        <w:t>F</w:t>
      </w:r>
      <w:r w:rsidRPr="00156291">
        <w:rPr>
          <w:rFonts w:ascii="Arial" w:hAnsi="Arial" w:cs="Arial"/>
          <w:sz w:val="20"/>
          <w:szCs w:val="20"/>
        </w:rPr>
        <w:t xml:space="preserve">150 можно выбрать напрямую. Фокусирующий объектив </w:t>
      </w:r>
      <w:r w:rsidRPr="00156291">
        <w:rPr>
          <w:rFonts w:ascii="Arial" w:hAnsi="Arial" w:cs="Arial"/>
          <w:sz w:val="20"/>
          <w:szCs w:val="20"/>
          <w:lang w:val="en-US"/>
        </w:rPr>
        <w:t>F</w:t>
      </w:r>
      <w:r w:rsidRPr="00156291">
        <w:rPr>
          <w:rFonts w:ascii="Arial" w:hAnsi="Arial" w:cs="Arial"/>
          <w:sz w:val="20"/>
          <w:szCs w:val="20"/>
        </w:rPr>
        <w:t>150 может достигать ширины очистки 30 мм.</w:t>
      </w:r>
      <w:r w:rsidR="00F41571" w:rsidRPr="00156291">
        <w:rPr>
          <w:rFonts w:ascii="Arial" w:hAnsi="Arial" w:cs="Arial"/>
          <w:sz w:val="20"/>
          <w:szCs w:val="20"/>
        </w:rPr>
        <w:t xml:space="preserve"> </w:t>
      </w:r>
      <w:r w:rsidRPr="00156291">
        <w:rPr>
          <w:rFonts w:ascii="Arial" w:hAnsi="Arial" w:cs="Arial"/>
          <w:sz w:val="20"/>
          <w:szCs w:val="20"/>
        </w:rPr>
        <w:t xml:space="preserve">Ширина очистки и фокусировки объектива </w:t>
      </w:r>
      <w:r w:rsidRPr="00156291">
        <w:rPr>
          <w:rFonts w:ascii="Arial" w:hAnsi="Arial" w:cs="Arial"/>
          <w:sz w:val="20"/>
          <w:szCs w:val="20"/>
          <w:lang w:val="en-US"/>
        </w:rPr>
        <w:t>F</w:t>
      </w:r>
      <w:r w:rsidRPr="00156291">
        <w:rPr>
          <w:rFonts w:ascii="Arial" w:hAnsi="Arial" w:cs="Arial"/>
          <w:sz w:val="20"/>
          <w:szCs w:val="20"/>
        </w:rPr>
        <w:t>800 может быть увеличена до 120 мм.</w:t>
      </w:r>
      <w:r w:rsidR="0088767B" w:rsidRPr="00156291">
        <w:rPr>
          <w:rFonts w:ascii="Arial" w:hAnsi="Arial" w:cs="Arial"/>
          <w:sz w:val="20"/>
          <w:szCs w:val="20"/>
        </w:rPr>
        <w:t xml:space="preserve"> </w:t>
      </w:r>
      <w:r w:rsidRPr="00156291">
        <w:rPr>
          <w:rFonts w:ascii="Arial" w:hAnsi="Arial" w:cs="Arial"/>
          <w:b/>
          <w:bCs/>
          <w:sz w:val="20"/>
          <w:szCs w:val="20"/>
        </w:rPr>
        <w:t xml:space="preserve">При использовании функции очистки необходимо снять трубку </w:t>
      </w:r>
      <w:r w:rsidR="00A7331A" w:rsidRPr="00156291">
        <w:rPr>
          <w:rFonts w:ascii="Arial" w:hAnsi="Arial" w:cs="Arial"/>
          <w:b/>
          <w:bCs/>
          <w:sz w:val="20"/>
          <w:szCs w:val="20"/>
        </w:rPr>
        <w:t>со шкалой</w:t>
      </w:r>
      <w:r w:rsidRPr="00156291">
        <w:rPr>
          <w:rFonts w:ascii="Arial" w:hAnsi="Arial" w:cs="Arial"/>
          <w:b/>
          <w:bCs/>
          <w:sz w:val="20"/>
          <w:szCs w:val="20"/>
        </w:rPr>
        <w:t xml:space="preserve"> и медн</w:t>
      </w:r>
      <w:r w:rsidR="00A7331A" w:rsidRPr="00156291">
        <w:rPr>
          <w:rFonts w:ascii="Arial" w:hAnsi="Arial" w:cs="Arial"/>
          <w:b/>
          <w:bCs/>
          <w:sz w:val="20"/>
          <w:szCs w:val="20"/>
        </w:rPr>
        <w:t>ое</w:t>
      </w:r>
      <w:r w:rsidRPr="00156291">
        <w:rPr>
          <w:rFonts w:ascii="Arial" w:hAnsi="Arial" w:cs="Arial"/>
          <w:b/>
          <w:bCs/>
          <w:sz w:val="20"/>
          <w:szCs w:val="20"/>
        </w:rPr>
        <w:t xml:space="preserve"> </w:t>
      </w:r>
      <w:r w:rsidR="00A7331A" w:rsidRPr="00156291">
        <w:rPr>
          <w:rFonts w:ascii="Arial" w:hAnsi="Arial" w:cs="Arial"/>
          <w:b/>
          <w:bCs/>
          <w:sz w:val="20"/>
          <w:szCs w:val="20"/>
        </w:rPr>
        <w:t>сопло</w:t>
      </w:r>
      <w:r w:rsidRPr="00156291">
        <w:rPr>
          <w:rFonts w:ascii="Arial" w:hAnsi="Arial" w:cs="Arial"/>
          <w:b/>
          <w:bCs/>
          <w:sz w:val="20"/>
          <w:szCs w:val="20"/>
        </w:rPr>
        <w:t>!</w:t>
      </w:r>
      <w:r w:rsidR="0088767B" w:rsidRPr="00156291">
        <w:rPr>
          <w:rFonts w:ascii="Arial" w:hAnsi="Arial" w:cs="Arial"/>
          <w:b/>
          <w:bCs/>
          <w:sz w:val="20"/>
          <w:szCs w:val="20"/>
        </w:rPr>
        <w:t xml:space="preserve"> </w:t>
      </w:r>
      <w:r w:rsidRPr="00156291">
        <w:rPr>
          <w:rFonts w:ascii="Arial" w:hAnsi="Arial" w:cs="Arial"/>
          <w:b/>
          <w:bCs/>
          <w:sz w:val="20"/>
          <w:szCs w:val="20"/>
        </w:rPr>
        <w:t>Рисунок 1.</w:t>
      </w:r>
      <w:r w:rsidR="0088767B" w:rsidRPr="00156291">
        <w:rPr>
          <w:rFonts w:ascii="Arial" w:hAnsi="Arial" w:cs="Arial"/>
          <w:b/>
          <w:bCs/>
          <w:sz w:val="20"/>
          <w:szCs w:val="20"/>
        </w:rPr>
        <w:t xml:space="preserve"> </w:t>
      </w:r>
      <w:r w:rsidRPr="00156291">
        <w:rPr>
          <w:rFonts w:ascii="Arial" w:hAnsi="Arial" w:cs="Arial"/>
          <w:b/>
          <w:bCs/>
          <w:sz w:val="20"/>
          <w:szCs w:val="20"/>
        </w:rPr>
        <w:t xml:space="preserve">В то же время необходимо снять </w:t>
      </w:r>
      <w:r w:rsidR="00A7331A" w:rsidRPr="00156291">
        <w:rPr>
          <w:rFonts w:ascii="Arial" w:hAnsi="Arial" w:cs="Arial"/>
          <w:b/>
          <w:bCs/>
          <w:sz w:val="20"/>
          <w:szCs w:val="20"/>
        </w:rPr>
        <w:t xml:space="preserve">внутренние части </w:t>
      </w:r>
      <w:r w:rsidRPr="00156291">
        <w:rPr>
          <w:rFonts w:ascii="Arial" w:hAnsi="Arial" w:cs="Arial"/>
          <w:b/>
          <w:bCs/>
          <w:sz w:val="20"/>
          <w:szCs w:val="20"/>
        </w:rPr>
        <w:t>головки пистолета,</w:t>
      </w:r>
      <w:r w:rsidR="0088767B" w:rsidRPr="00156291">
        <w:rPr>
          <w:rFonts w:ascii="Arial" w:hAnsi="Arial" w:cs="Arial"/>
          <w:b/>
          <w:bCs/>
          <w:sz w:val="20"/>
          <w:szCs w:val="20"/>
        </w:rPr>
        <w:t xml:space="preserve"> </w:t>
      </w:r>
      <w:r w:rsidRPr="00156291">
        <w:rPr>
          <w:rFonts w:ascii="Arial" w:hAnsi="Arial" w:cs="Arial"/>
          <w:b/>
          <w:bCs/>
          <w:sz w:val="20"/>
          <w:szCs w:val="20"/>
        </w:rPr>
        <w:t>Рисунок 2</w:t>
      </w:r>
    </w:p>
    <w:p w14:paraId="4E768187" w14:textId="4E003853" w:rsidR="00AC7827" w:rsidRPr="00156291" w:rsidRDefault="00AC7827" w:rsidP="009F6C1A">
      <w:pPr>
        <w:tabs>
          <w:tab w:val="left" w:pos="142"/>
        </w:tabs>
        <w:ind w:firstLine="567"/>
        <w:rPr>
          <w:rFonts w:ascii="Arial" w:hAnsi="Arial" w:cs="Arial"/>
          <w:b/>
          <w:bCs/>
          <w:sz w:val="20"/>
          <w:szCs w:val="20"/>
        </w:rPr>
      </w:pPr>
      <w:r w:rsidRPr="00156291">
        <w:rPr>
          <w:rFonts w:ascii="Arial" w:hAnsi="Arial" w:cs="Arial"/>
          <w:noProof/>
          <w:sz w:val="20"/>
          <w:szCs w:val="20"/>
        </w:rPr>
        <w:drawing>
          <wp:inline distT="0" distB="0" distL="0" distR="0" wp14:anchorId="3E0E2443" wp14:editId="08E956B0">
            <wp:extent cx="1588709" cy="2118222"/>
            <wp:effectExtent l="0" t="0" r="0" b="0"/>
            <wp:docPr id="8725498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49892" name=""/>
                    <pic:cNvPicPr/>
                  </pic:nvPicPr>
                  <pic:blipFill>
                    <a:blip r:embed="rId35"/>
                    <a:stretch>
                      <a:fillRect/>
                    </a:stretch>
                  </pic:blipFill>
                  <pic:spPr>
                    <a:xfrm>
                      <a:off x="0" y="0"/>
                      <a:ext cx="1592302" cy="2123013"/>
                    </a:xfrm>
                    <a:prstGeom prst="rect">
                      <a:avLst/>
                    </a:prstGeom>
                  </pic:spPr>
                </pic:pic>
              </a:graphicData>
            </a:graphic>
          </wp:inline>
        </w:drawing>
      </w:r>
      <w:r w:rsidRPr="00156291">
        <w:rPr>
          <w:rFonts w:ascii="Arial" w:hAnsi="Arial" w:cs="Arial"/>
          <w:b/>
          <w:bCs/>
          <w:sz w:val="20"/>
          <w:szCs w:val="20"/>
        </w:rPr>
        <w:t xml:space="preserve"> </w:t>
      </w:r>
      <w:r w:rsidRPr="00156291">
        <w:rPr>
          <w:rFonts w:ascii="Arial" w:hAnsi="Arial" w:cs="Arial"/>
          <w:noProof/>
          <w:sz w:val="20"/>
          <w:szCs w:val="20"/>
        </w:rPr>
        <w:t xml:space="preserve"> </w:t>
      </w:r>
      <w:r w:rsidRPr="00156291">
        <w:rPr>
          <w:rFonts w:ascii="Arial" w:hAnsi="Arial" w:cs="Arial"/>
          <w:noProof/>
          <w:sz w:val="20"/>
          <w:szCs w:val="20"/>
        </w:rPr>
        <w:drawing>
          <wp:inline distT="0" distB="0" distL="0" distR="0" wp14:anchorId="797DB845" wp14:editId="67132C7F">
            <wp:extent cx="1596352" cy="2128413"/>
            <wp:effectExtent l="0" t="0" r="4445" b="5715"/>
            <wp:docPr id="9900811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081119" name=""/>
                    <pic:cNvPicPr/>
                  </pic:nvPicPr>
                  <pic:blipFill>
                    <a:blip r:embed="rId36"/>
                    <a:stretch>
                      <a:fillRect/>
                    </a:stretch>
                  </pic:blipFill>
                  <pic:spPr>
                    <a:xfrm>
                      <a:off x="0" y="0"/>
                      <a:ext cx="1614425" cy="2152509"/>
                    </a:xfrm>
                    <a:prstGeom prst="rect">
                      <a:avLst/>
                    </a:prstGeom>
                  </pic:spPr>
                </pic:pic>
              </a:graphicData>
            </a:graphic>
          </wp:inline>
        </w:drawing>
      </w:r>
    </w:p>
    <w:p w14:paraId="20C0B14B" w14:textId="5ABCCE84" w:rsidR="00377417" w:rsidRPr="00156291" w:rsidRDefault="00377417" w:rsidP="009F6C1A">
      <w:pPr>
        <w:tabs>
          <w:tab w:val="left" w:pos="142"/>
        </w:tabs>
        <w:ind w:firstLine="567"/>
        <w:rPr>
          <w:rFonts w:ascii="Arial" w:hAnsi="Arial" w:cs="Arial"/>
          <w:b/>
          <w:bCs/>
          <w:color w:val="EE0000"/>
          <w:sz w:val="20"/>
          <w:szCs w:val="20"/>
        </w:rPr>
      </w:pPr>
      <w:r w:rsidRPr="00156291">
        <w:rPr>
          <w:rFonts w:ascii="Arial" w:hAnsi="Arial" w:cs="Arial"/>
          <w:b/>
          <w:bCs/>
          <w:color w:val="EE0000"/>
          <w:sz w:val="20"/>
          <w:szCs w:val="20"/>
        </w:rPr>
        <w:t xml:space="preserve">Примечание: Соединение по умолчанию надежно заблокировано в режиме </w:t>
      </w:r>
      <w:r w:rsidR="00A7331A" w:rsidRPr="00156291">
        <w:rPr>
          <w:rFonts w:ascii="Arial" w:hAnsi="Arial" w:cs="Arial"/>
          <w:b/>
          <w:bCs/>
          <w:color w:val="EE0000"/>
          <w:sz w:val="20"/>
          <w:szCs w:val="20"/>
        </w:rPr>
        <w:t>очистки</w:t>
      </w:r>
      <w:r w:rsidRPr="00156291">
        <w:rPr>
          <w:rFonts w:ascii="Arial" w:hAnsi="Arial" w:cs="Arial"/>
          <w:b/>
          <w:bCs/>
          <w:color w:val="EE0000"/>
          <w:sz w:val="20"/>
          <w:szCs w:val="20"/>
        </w:rPr>
        <w:t xml:space="preserve">, не направляйте </w:t>
      </w:r>
      <w:r w:rsidR="00A7331A" w:rsidRPr="00156291">
        <w:rPr>
          <w:rFonts w:ascii="Arial" w:hAnsi="Arial" w:cs="Arial"/>
          <w:b/>
          <w:bCs/>
          <w:color w:val="EE0000"/>
          <w:sz w:val="20"/>
          <w:szCs w:val="20"/>
        </w:rPr>
        <w:t>луч</w:t>
      </w:r>
      <w:r w:rsidRPr="00156291">
        <w:rPr>
          <w:rFonts w:ascii="Arial" w:hAnsi="Arial" w:cs="Arial"/>
          <w:b/>
          <w:bCs/>
          <w:color w:val="EE0000"/>
          <w:sz w:val="20"/>
          <w:szCs w:val="20"/>
        </w:rPr>
        <w:t xml:space="preserve"> на людей или животных. Лазерное излучение обладает высокой энергией, </w:t>
      </w:r>
      <w:r w:rsidR="00A7331A" w:rsidRPr="00156291">
        <w:rPr>
          <w:rFonts w:ascii="Arial" w:hAnsi="Arial" w:cs="Arial"/>
          <w:b/>
          <w:bCs/>
          <w:color w:val="EE0000"/>
          <w:sz w:val="20"/>
          <w:szCs w:val="20"/>
        </w:rPr>
        <w:t xml:space="preserve">не </w:t>
      </w:r>
      <w:r w:rsidR="00A7331A" w:rsidRPr="00156291">
        <w:rPr>
          <w:rFonts w:ascii="Arial" w:hAnsi="Arial" w:cs="Arial"/>
          <w:b/>
          <w:bCs/>
          <w:color w:val="EE0000"/>
          <w:sz w:val="20"/>
          <w:szCs w:val="20"/>
        </w:rPr>
        <w:lastRenderedPageBreak/>
        <w:t>подвергайте</w:t>
      </w:r>
      <w:r w:rsidRPr="00156291">
        <w:rPr>
          <w:rFonts w:ascii="Arial" w:hAnsi="Arial" w:cs="Arial"/>
          <w:b/>
          <w:bCs/>
          <w:color w:val="EE0000"/>
          <w:sz w:val="20"/>
          <w:szCs w:val="20"/>
        </w:rPr>
        <w:t xml:space="preserve"> воздействию людей или животных. </w:t>
      </w:r>
      <w:r w:rsidR="00A7331A" w:rsidRPr="00156291">
        <w:rPr>
          <w:rFonts w:ascii="Arial" w:hAnsi="Arial" w:cs="Arial"/>
          <w:b/>
          <w:bCs/>
          <w:color w:val="EE0000"/>
          <w:sz w:val="20"/>
          <w:szCs w:val="20"/>
        </w:rPr>
        <w:t>Пистолет</w:t>
      </w:r>
      <w:r w:rsidRPr="00156291">
        <w:rPr>
          <w:rFonts w:ascii="Arial" w:hAnsi="Arial" w:cs="Arial"/>
          <w:b/>
          <w:bCs/>
          <w:color w:val="EE0000"/>
          <w:sz w:val="20"/>
          <w:szCs w:val="20"/>
        </w:rPr>
        <w:t xml:space="preserve"> долж</w:t>
      </w:r>
      <w:r w:rsidR="00A7331A" w:rsidRPr="00156291">
        <w:rPr>
          <w:rFonts w:ascii="Arial" w:hAnsi="Arial" w:cs="Arial"/>
          <w:b/>
          <w:bCs/>
          <w:color w:val="EE0000"/>
          <w:sz w:val="20"/>
          <w:szCs w:val="20"/>
        </w:rPr>
        <w:t>ен</w:t>
      </w:r>
      <w:r w:rsidRPr="00156291">
        <w:rPr>
          <w:rFonts w:ascii="Arial" w:hAnsi="Arial" w:cs="Arial"/>
          <w:b/>
          <w:bCs/>
          <w:color w:val="EE0000"/>
          <w:sz w:val="20"/>
          <w:szCs w:val="20"/>
        </w:rPr>
        <w:t xml:space="preserve"> быть направлен на очищаемый материал. </w:t>
      </w:r>
      <w:r w:rsidR="00A7331A" w:rsidRPr="00156291">
        <w:rPr>
          <w:rFonts w:ascii="Arial" w:hAnsi="Arial" w:cs="Arial"/>
          <w:b/>
          <w:bCs/>
          <w:color w:val="EE0000"/>
          <w:sz w:val="20"/>
          <w:szCs w:val="20"/>
        </w:rPr>
        <w:t>Обработка</w:t>
      </w:r>
      <w:r w:rsidRPr="00156291">
        <w:rPr>
          <w:rFonts w:ascii="Arial" w:hAnsi="Arial" w:cs="Arial"/>
          <w:b/>
          <w:bCs/>
          <w:color w:val="EE0000"/>
          <w:sz w:val="20"/>
          <w:szCs w:val="20"/>
        </w:rPr>
        <w:t xml:space="preserve"> других объектов может вызвать пожар.</w:t>
      </w:r>
    </w:p>
    <w:p w14:paraId="0B1F009D" w14:textId="6D83DB4A" w:rsidR="00377417" w:rsidRPr="00156291" w:rsidRDefault="00377417" w:rsidP="009F6C1A">
      <w:pPr>
        <w:tabs>
          <w:tab w:val="left" w:pos="142"/>
        </w:tabs>
        <w:ind w:firstLine="567"/>
        <w:rPr>
          <w:rFonts w:ascii="Arial" w:hAnsi="Arial" w:cs="Arial"/>
          <w:sz w:val="20"/>
          <w:szCs w:val="20"/>
        </w:rPr>
      </w:pPr>
      <w:r w:rsidRPr="00156291">
        <w:rPr>
          <w:rFonts w:ascii="Arial" w:hAnsi="Arial" w:cs="Arial"/>
          <w:sz w:val="20"/>
          <w:szCs w:val="20"/>
        </w:rPr>
        <w:t>Функция очистки сварочного шва:</w:t>
      </w:r>
    </w:p>
    <w:p w14:paraId="0F3806F3" w14:textId="5E6F6760" w:rsidR="00377417" w:rsidRPr="00156291" w:rsidRDefault="00377417" w:rsidP="009F6C1A">
      <w:pPr>
        <w:tabs>
          <w:tab w:val="left" w:pos="142"/>
        </w:tabs>
        <w:ind w:firstLine="567"/>
        <w:rPr>
          <w:rFonts w:ascii="Arial" w:hAnsi="Arial" w:cs="Arial"/>
          <w:sz w:val="20"/>
          <w:szCs w:val="20"/>
        </w:rPr>
      </w:pPr>
      <w:r w:rsidRPr="00156291">
        <w:rPr>
          <w:rFonts w:ascii="Arial" w:hAnsi="Arial" w:cs="Arial"/>
          <w:sz w:val="20"/>
          <w:szCs w:val="20"/>
        </w:rPr>
        <w:t xml:space="preserve">Функция очистки сварного </w:t>
      </w:r>
      <w:r w:rsidR="00A7331A" w:rsidRPr="00156291">
        <w:rPr>
          <w:rFonts w:ascii="Arial" w:hAnsi="Arial" w:cs="Arial"/>
          <w:sz w:val="20"/>
          <w:szCs w:val="20"/>
        </w:rPr>
        <w:t>шва</w:t>
      </w:r>
      <w:r w:rsidRPr="00156291">
        <w:rPr>
          <w:rFonts w:ascii="Arial" w:hAnsi="Arial" w:cs="Arial"/>
          <w:sz w:val="20"/>
          <w:szCs w:val="20"/>
        </w:rPr>
        <w:t xml:space="preserve"> используется в режиме сварки. Выберите процесс 8 на экране процесса. Для процесса № 8 вы можете установить ширину сканирования на 8 мм, скорость сканирования на 600 мм/с и мощность на 150 Вт, а также заменить сопло </w:t>
      </w:r>
      <w:r w:rsidRPr="00156291">
        <w:rPr>
          <w:rFonts w:ascii="Arial" w:hAnsi="Arial" w:cs="Arial"/>
          <w:sz w:val="20"/>
          <w:szCs w:val="20"/>
          <w:lang w:val="en-US"/>
        </w:rPr>
        <w:t>AS</w:t>
      </w:r>
      <w:r w:rsidRPr="00156291">
        <w:rPr>
          <w:rFonts w:ascii="Arial" w:hAnsi="Arial" w:cs="Arial"/>
          <w:sz w:val="20"/>
          <w:szCs w:val="20"/>
        </w:rPr>
        <w:t>-20</w:t>
      </w:r>
      <w:r w:rsidRPr="00156291">
        <w:rPr>
          <w:rFonts w:ascii="Arial" w:hAnsi="Arial" w:cs="Arial"/>
          <w:sz w:val="20"/>
          <w:szCs w:val="20"/>
          <w:lang w:val="en-US"/>
        </w:rPr>
        <w:t>D</w:t>
      </w:r>
      <w:r w:rsidRPr="00156291">
        <w:rPr>
          <w:rFonts w:ascii="Arial" w:hAnsi="Arial" w:cs="Arial"/>
          <w:sz w:val="20"/>
          <w:szCs w:val="20"/>
        </w:rPr>
        <w:t>.</w:t>
      </w:r>
    </w:p>
    <w:p w14:paraId="7FB1581F" w14:textId="23007D86" w:rsidR="00B440F4" w:rsidRPr="00156291" w:rsidRDefault="00B440F4" w:rsidP="009F6C1A">
      <w:pPr>
        <w:tabs>
          <w:tab w:val="left" w:pos="142"/>
        </w:tabs>
        <w:ind w:firstLine="567"/>
        <w:rPr>
          <w:rFonts w:ascii="Arial" w:hAnsi="Arial" w:cs="Arial"/>
          <w:sz w:val="20"/>
          <w:szCs w:val="20"/>
        </w:rPr>
      </w:pPr>
      <w:r w:rsidRPr="00156291">
        <w:rPr>
          <w:rFonts w:ascii="Arial" w:hAnsi="Arial" w:cs="Arial"/>
          <w:noProof/>
          <w:sz w:val="20"/>
          <w:szCs w:val="20"/>
        </w:rPr>
        <w:drawing>
          <wp:inline distT="0" distB="0" distL="0" distR="0" wp14:anchorId="7770DAE3" wp14:editId="49A1E48A">
            <wp:extent cx="2011680" cy="1444028"/>
            <wp:effectExtent l="0" t="0" r="7620" b="3810"/>
            <wp:docPr id="70219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1911" name=""/>
                    <pic:cNvPicPr/>
                  </pic:nvPicPr>
                  <pic:blipFill>
                    <a:blip r:embed="rId37"/>
                    <a:stretch>
                      <a:fillRect/>
                    </a:stretch>
                  </pic:blipFill>
                  <pic:spPr>
                    <a:xfrm>
                      <a:off x="0" y="0"/>
                      <a:ext cx="2013313" cy="1445200"/>
                    </a:xfrm>
                    <a:prstGeom prst="rect">
                      <a:avLst/>
                    </a:prstGeom>
                  </pic:spPr>
                </pic:pic>
              </a:graphicData>
            </a:graphic>
          </wp:inline>
        </w:drawing>
      </w:r>
      <w:r w:rsidRPr="00156291">
        <w:rPr>
          <w:rFonts w:ascii="Arial" w:hAnsi="Arial" w:cs="Arial"/>
          <w:sz w:val="20"/>
          <w:szCs w:val="20"/>
        </w:rPr>
        <w:t xml:space="preserve"> </w:t>
      </w:r>
      <w:r w:rsidRPr="00156291">
        <w:rPr>
          <w:rFonts w:ascii="Arial" w:hAnsi="Arial" w:cs="Arial"/>
          <w:noProof/>
          <w:sz w:val="20"/>
          <w:szCs w:val="20"/>
        </w:rPr>
        <w:drawing>
          <wp:inline distT="0" distB="0" distL="0" distR="0" wp14:anchorId="64DC37E6" wp14:editId="34CE1A46">
            <wp:extent cx="3420560" cy="1454150"/>
            <wp:effectExtent l="0" t="0" r="8890" b="0"/>
            <wp:docPr id="3238099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09986" name=""/>
                    <pic:cNvPicPr/>
                  </pic:nvPicPr>
                  <pic:blipFill>
                    <a:blip r:embed="rId38"/>
                    <a:stretch>
                      <a:fillRect/>
                    </a:stretch>
                  </pic:blipFill>
                  <pic:spPr>
                    <a:xfrm>
                      <a:off x="0" y="0"/>
                      <a:ext cx="3431954" cy="1458994"/>
                    </a:xfrm>
                    <a:prstGeom prst="rect">
                      <a:avLst/>
                    </a:prstGeom>
                  </pic:spPr>
                </pic:pic>
              </a:graphicData>
            </a:graphic>
          </wp:inline>
        </w:drawing>
      </w:r>
    </w:p>
    <w:p w14:paraId="42C2097B" w14:textId="4FE89988" w:rsidR="00377417" w:rsidRPr="00693D3A" w:rsidRDefault="00377417" w:rsidP="009F6C1A">
      <w:pPr>
        <w:tabs>
          <w:tab w:val="left" w:pos="142"/>
        </w:tabs>
        <w:ind w:firstLine="567"/>
        <w:rPr>
          <w:rFonts w:ascii="Arial" w:hAnsi="Arial" w:cs="Arial"/>
          <w:b/>
          <w:bCs/>
          <w:sz w:val="20"/>
          <w:szCs w:val="20"/>
        </w:rPr>
      </w:pPr>
      <w:r w:rsidRPr="00693D3A">
        <w:rPr>
          <w:rFonts w:ascii="Arial" w:hAnsi="Arial" w:cs="Arial"/>
          <w:b/>
          <w:bCs/>
          <w:sz w:val="20"/>
          <w:szCs w:val="20"/>
        </w:rPr>
        <w:t>6.3 Медная насадка и линза</w:t>
      </w:r>
    </w:p>
    <w:p w14:paraId="3FDB0200" w14:textId="4426DC4C" w:rsidR="00377417" w:rsidRPr="00156291" w:rsidRDefault="00377417" w:rsidP="009F6C1A">
      <w:pPr>
        <w:tabs>
          <w:tab w:val="left" w:pos="142"/>
        </w:tabs>
        <w:ind w:firstLine="567"/>
        <w:rPr>
          <w:rFonts w:ascii="Arial" w:hAnsi="Arial" w:cs="Arial"/>
          <w:sz w:val="20"/>
          <w:szCs w:val="20"/>
        </w:rPr>
      </w:pPr>
      <w:r w:rsidRPr="00156291">
        <w:rPr>
          <w:rFonts w:ascii="Arial" w:hAnsi="Arial" w:cs="Arial"/>
          <w:sz w:val="20"/>
          <w:szCs w:val="20"/>
        </w:rPr>
        <w:t xml:space="preserve">Защитные линзы и медные </w:t>
      </w:r>
      <w:r w:rsidR="00B27D67" w:rsidRPr="00156291">
        <w:rPr>
          <w:rFonts w:ascii="Arial" w:hAnsi="Arial" w:cs="Arial"/>
          <w:sz w:val="20"/>
          <w:szCs w:val="20"/>
        </w:rPr>
        <w:t>сопла</w:t>
      </w:r>
      <w:r w:rsidRPr="00156291">
        <w:rPr>
          <w:rFonts w:ascii="Arial" w:hAnsi="Arial" w:cs="Arial"/>
          <w:sz w:val="20"/>
          <w:szCs w:val="20"/>
        </w:rPr>
        <w:t xml:space="preserve"> являются изнашиваемыми деталями</w:t>
      </w:r>
      <w:proofErr w:type="gramStart"/>
      <w:r w:rsidRPr="00156291">
        <w:rPr>
          <w:rFonts w:ascii="Arial" w:hAnsi="Arial" w:cs="Arial"/>
          <w:sz w:val="20"/>
          <w:szCs w:val="20"/>
        </w:rPr>
        <w:t>.</w:t>
      </w:r>
      <w:proofErr w:type="gramEnd"/>
      <w:r w:rsidRPr="00156291">
        <w:rPr>
          <w:rFonts w:ascii="Arial" w:hAnsi="Arial" w:cs="Arial"/>
          <w:sz w:val="20"/>
          <w:szCs w:val="20"/>
        </w:rPr>
        <w:t xml:space="preserve"> указаны в качестве расходных материалов. Медн</w:t>
      </w:r>
      <w:r w:rsidR="00B27D67" w:rsidRPr="00156291">
        <w:rPr>
          <w:rFonts w:ascii="Arial" w:hAnsi="Arial" w:cs="Arial"/>
          <w:sz w:val="20"/>
          <w:szCs w:val="20"/>
        </w:rPr>
        <w:t>ое сопло</w:t>
      </w:r>
      <w:r w:rsidRPr="00156291">
        <w:rPr>
          <w:rFonts w:ascii="Arial" w:hAnsi="Arial" w:cs="Arial"/>
          <w:sz w:val="20"/>
          <w:szCs w:val="20"/>
        </w:rPr>
        <w:t xml:space="preserve"> может быть заменен</w:t>
      </w:r>
      <w:r w:rsidR="00B27D67" w:rsidRPr="00156291">
        <w:rPr>
          <w:rFonts w:ascii="Arial" w:hAnsi="Arial" w:cs="Arial"/>
          <w:sz w:val="20"/>
          <w:szCs w:val="20"/>
        </w:rPr>
        <w:t>о</w:t>
      </w:r>
      <w:r w:rsidRPr="00156291">
        <w:rPr>
          <w:rFonts w:ascii="Arial" w:hAnsi="Arial" w:cs="Arial"/>
          <w:sz w:val="20"/>
          <w:szCs w:val="20"/>
        </w:rPr>
        <w:t xml:space="preserve"> другими медными </w:t>
      </w:r>
      <w:r w:rsidR="00B27D67" w:rsidRPr="00156291">
        <w:rPr>
          <w:rFonts w:ascii="Arial" w:hAnsi="Arial" w:cs="Arial"/>
          <w:sz w:val="20"/>
          <w:szCs w:val="20"/>
        </w:rPr>
        <w:t>соплами</w:t>
      </w:r>
      <w:r w:rsidRPr="00156291">
        <w:rPr>
          <w:rFonts w:ascii="Arial" w:hAnsi="Arial" w:cs="Arial"/>
          <w:sz w:val="20"/>
          <w:szCs w:val="20"/>
        </w:rPr>
        <w:t xml:space="preserve"> в соответствии с различными </w:t>
      </w:r>
      <w:r w:rsidR="00B27D67" w:rsidRPr="00156291">
        <w:rPr>
          <w:rFonts w:ascii="Arial" w:hAnsi="Arial" w:cs="Arial"/>
          <w:sz w:val="20"/>
          <w:szCs w:val="20"/>
        </w:rPr>
        <w:t>задачами сварки</w:t>
      </w:r>
      <w:r w:rsidRPr="00156291">
        <w:rPr>
          <w:rFonts w:ascii="Arial" w:hAnsi="Arial" w:cs="Arial"/>
          <w:sz w:val="20"/>
          <w:szCs w:val="20"/>
        </w:rPr>
        <w:t>, просто отвинтите</w:t>
      </w:r>
      <w:r w:rsidR="00B27D67" w:rsidRPr="00156291">
        <w:rPr>
          <w:rFonts w:ascii="Arial" w:hAnsi="Arial" w:cs="Arial"/>
          <w:sz w:val="20"/>
          <w:szCs w:val="20"/>
        </w:rPr>
        <w:t xml:space="preserve"> одно сопло</w:t>
      </w:r>
      <w:r w:rsidRPr="00156291">
        <w:rPr>
          <w:rFonts w:ascii="Arial" w:hAnsi="Arial" w:cs="Arial"/>
          <w:sz w:val="20"/>
          <w:szCs w:val="20"/>
        </w:rPr>
        <w:t xml:space="preserve"> и замените</w:t>
      </w:r>
      <w:r w:rsidR="00B27D67" w:rsidRPr="00156291">
        <w:rPr>
          <w:rFonts w:ascii="Arial" w:hAnsi="Arial" w:cs="Arial"/>
          <w:sz w:val="20"/>
          <w:szCs w:val="20"/>
        </w:rPr>
        <w:t xml:space="preserve"> на другое</w:t>
      </w:r>
      <w:r w:rsidRPr="00156291">
        <w:rPr>
          <w:rFonts w:ascii="Arial" w:hAnsi="Arial" w:cs="Arial"/>
          <w:sz w:val="20"/>
          <w:szCs w:val="20"/>
        </w:rPr>
        <w:t>.</w:t>
      </w:r>
    </w:p>
    <w:p w14:paraId="3C7CF1E1" w14:textId="262B236F" w:rsidR="00B27D67" w:rsidRPr="00156291" w:rsidRDefault="00B27D67" w:rsidP="009F6C1A">
      <w:pPr>
        <w:tabs>
          <w:tab w:val="left" w:pos="142"/>
        </w:tabs>
        <w:ind w:firstLine="567"/>
        <w:rPr>
          <w:rFonts w:ascii="Arial" w:hAnsi="Arial" w:cs="Arial"/>
          <w:sz w:val="20"/>
          <w:szCs w:val="20"/>
        </w:rPr>
      </w:pPr>
      <w:r w:rsidRPr="00156291">
        <w:rPr>
          <w:rFonts w:ascii="Arial" w:hAnsi="Arial" w:cs="Arial"/>
          <w:noProof/>
          <w:sz w:val="20"/>
          <w:szCs w:val="20"/>
        </w:rPr>
        <w:lastRenderedPageBreak/>
        <w:drawing>
          <wp:inline distT="0" distB="0" distL="0" distR="0" wp14:anchorId="5FFB1BB6" wp14:editId="2446EFEF">
            <wp:extent cx="4121071" cy="1725520"/>
            <wp:effectExtent l="0" t="0" r="0" b="8255"/>
            <wp:docPr id="16725986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598684" name=""/>
                    <pic:cNvPicPr/>
                  </pic:nvPicPr>
                  <pic:blipFill>
                    <a:blip r:embed="rId39"/>
                    <a:stretch>
                      <a:fillRect/>
                    </a:stretch>
                  </pic:blipFill>
                  <pic:spPr>
                    <a:xfrm>
                      <a:off x="0" y="0"/>
                      <a:ext cx="4149249" cy="1737318"/>
                    </a:xfrm>
                    <a:prstGeom prst="rect">
                      <a:avLst/>
                    </a:prstGeom>
                  </pic:spPr>
                </pic:pic>
              </a:graphicData>
            </a:graphic>
          </wp:inline>
        </w:drawing>
      </w:r>
    </w:p>
    <w:p w14:paraId="3B00D7AE" w14:textId="19B2B8F5" w:rsidR="00377417" w:rsidRPr="00156291" w:rsidRDefault="00377417" w:rsidP="009F6C1A">
      <w:pPr>
        <w:tabs>
          <w:tab w:val="left" w:pos="142"/>
        </w:tabs>
        <w:ind w:firstLine="567"/>
        <w:rPr>
          <w:rFonts w:ascii="Arial" w:hAnsi="Arial" w:cs="Arial"/>
          <w:sz w:val="20"/>
          <w:szCs w:val="20"/>
        </w:rPr>
      </w:pPr>
      <w:r w:rsidRPr="00156291">
        <w:rPr>
          <w:rFonts w:ascii="Arial" w:hAnsi="Arial" w:cs="Arial"/>
          <w:sz w:val="20"/>
          <w:szCs w:val="20"/>
        </w:rPr>
        <w:t>Защитные линзы также являются расходными материалами. При снижении работоспособности медн</w:t>
      </w:r>
      <w:r w:rsidR="00B27D67" w:rsidRPr="00156291">
        <w:rPr>
          <w:rFonts w:ascii="Arial" w:hAnsi="Arial" w:cs="Arial"/>
          <w:sz w:val="20"/>
          <w:szCs w:val="20"/>
        </w:rPr>
        <w:t xml:space="preserve">ое сопло </w:t>
      </w:r>
      <w:r w:rsidRPr="00156291">
        <w:rPr>
          <w:rFonts w:ascii="Arial" w:hAnsi="Arial" w:cs="Arial"/>
          <w:sz w:val="20"/>
          <w:szCs w:val="20"/>
        </w:rPr>
        <w:t xml:space="preserve">ненормально нагревается. </w:t>
      </w:r>
      <w:r w:rsidR="00B27D67" w:rsidRPr="00156291">
        <w:rPr>
          <w:rFonts w:ascii="Arial" w:hAnsi="Arial" w:cs="Arial"/>
          <w:sz w:val="20"/>
          <w:szCs w:val="20"/>
        </w:rPr>
        <w:t>Убедитесь</w:t>
      </w:r>
      <w:r w:rsidRPr="00156291">
        <w:rPr>
          <w:rFonts w:ascii="Arial" w:hAnsi="Arial" w:cs="Arial"/>
          <w:sz w:val="20"/>
          <w:szCs w:val="20"/>
        </w:rPr>
        <w:t>, что защитная линза загрязнена или повреждена и ее необходимо снять для осмотра или замены.</w:t>
      </w:r>
    </w:p>
    <w:p w14:paraId="13F307B6" w14:textId="40210C89" w:rsidR="00377417" w:rsidRPr="00156291" w:rsidRDefault="00377417" w:rsidP="009F6C1A">
      <w:pPr>
        <w:tabs>
          <w:tab w:val="left" w:pos="142"/>
        </w:tabs>
        <w:ind w:firstLine="567"/>
        <w:rPr>
          <w:rFonts w:ascii="Arial" w:hAnsi="Arial" w:cs="Arial"/>
          <w:sz w:val="20"/>
          <w:szCs w:val="20"/>
        </w:rPr>
      </w:pPr>
      <w:r w:rsidRPr="00156291">
        <w:rPr>
          <w:rFonts w:ascii="Arial" w:hAnsi="Arial" w:cs="Arial"/>
          <w:sz w:val="20"/>
          <w:szCs w:val="20"/>
        </w:rPr>
        <w:t>Фокусирующий объектив используется для изменения ширины сканирования во время очистки.</w:t>
      </w:r>
    </w:p>
    <w:p w14:paraId="1F59A8F0" w14:textId="3B5E412C" w:rsidR="00377417" w:rsidRPr="00156291" w:rsidRDefault="00377417" w:rsidP="009F6C1A">
      <w:pPr>
        <w:tabs>
          <w:tab w:val="left" w:pos="142"/>
        </w:tabs>
        <w:ind w:firstLine="567"/>
        <w:rPr>
          <w:rFonts w:ascii="Arial" w:hAnsi="Arial" w:cs="Arial"/>
          <w:sz w:val="20"/>
          <w:szCs w:val="20"/>
        </w:rPr>
      </w:pPr>
      <w:r w:rsidRPr="00156291">
        <w:rPr>
          <w:rFonts w:ascii="Arial" w:hAnsi="Arial" w:cs="Arial"/>
          <w:sz w:val="20"/>
          <w:szCs w:val="20"/>
        </w:rPr>
        <w:t>Конкретное место замены показано на рисунке ниже</w:t>
      </w:r>
    </w:p>
    <w:p w14:paraId="4870B3FE" w14:textId="02D2A051" w:rsidR="00B11E5A" w:rsidRPr="00156291" w:rsidRDefault="00B11E5A" w:rsidP="009F6C1A">
      <w:pPr>
        <w:tabs>
          <w:tab w:val="left" w:pos="142"/>
        </w:tabs>
        <w:ind w:firstLine="567"/>
        <w:rPr>
          <w:rFonts w:ascii="Arial" w:hAnsi="Arial" w:cs="Arial"/>
          <w:sz w:val="20"/>
          <w:szCs w:val="20"/>
        </w:rPr>
      </w:pPr>
      <w:r w:rsidRPr="00156291">
        <w:rPr>
          <w:rFonts w:ascii="Arial" w:hAnsi="Arial" w:cs="Arial"/>
          <w:noProof/>
          <w:sz w:val="20"/>
          <w:szCs w:val="20"/>
        </w:rPr>
        <w:drawing>
          <wp:inline distT="0" distB="0" distL="0" distR="0" wp14:anchorId="5026E49A" wp14:editId="084C4F25">
            <wp:extent cx="4155440" cy="1776601"/>
            <wp:effectExtent l="0" t="0" r="0" b="0"/>
            <wp:docPr id="16702412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59715" cy="1778429"/>
                    </a:xfrm>
                    <a:prstGeom prst="rect">
                      <a:avLst/>
                    </a:prstGeom>
                    <a:noFill/>
                    <a:ln>
                      <a:noFill/>
                    </a:ln>
                  </pic:spPr>
                </pic:pic>
              </a:graphicData>
            </a:graphic>
          </wp:inline>
        </w:drawing>
      </w:r>
    </w:p>
    <w:p w14:paraId="3B167EED" w14:textId="0CA17C8A" w:rsidR="00377417" w:rsidRPr="00693D3A" w:rsidRDefault="00377417" w:rsidP="009F6C1A">
      <w:pPr>
        <w:tabs>
          <w:tab w:val="left" w:pos="142"/>
        </w:tabs>
        <w:ind w:firstLine="567"/>
        <w:rPr>
          <w:rFonts w:ascii="Arial" w:hAnsi="Arial" w:cs="Arial"/>
          <w:b/>
          <w:bCs/>
          <w:sz w:val="20"/>
          <w:szCs w:val="20"/>
        </w:rPr>
      </w:pPr>
      <w:r w:rsidRPr="00693D3A">
        <w:rPr>
          <w:rFonts w:ascii="Arial" w:hAnsi="Arial" w:cs="Arial"/>
          <w:b/>
          <w:bCs/>
          <w:sz w:val="20"/>
          <w:szCs w:val="20"/>
        </w:rPr>
        <w:t>6.4 Введение в процесс</w:t>
      </w:r>
    </w:p>
    <w:p w14:paraId="4BE542D5" w14:textId="47746CB2" w:rsidR="00377417" w:rsidRPr="00156291" w:rsidRDefault="00377417" w:rsidP="002A3959">
      <w:pPr>
        <w:tabs>
          <w:tab w:val="left" w:pos="142"/>
        </w:tabs>
        <w:ind w:firstLine="567"/>
        <w:jc w:val="both"/>
        <w:rPr>
          <w:rFonts w:ascii="Arial" w:hAnsi="Arial" w:cs="Arial"/>
          <w:sz w:val="20"/>
          <w:szCs w:val="20"/>
        </w:rPr>
      </w:pPr>
      <w:r w:rsidRPr="00156291">
        <w:rPr>
          <w:rFonts w:ascii="Arial" w:hAnsi="Arial" w:cs="Arial"/>
          <w:sz w:val="20"/>
          <w:szCs w:val="20"/>
        </w:rPr>
        <w:t>При сварке соблюдайте следующие принципы</w:t>
      </w:r>
    </w:p>
    <w:p w14:paraId="46059D81" w14:textId="12B3E9EF" w:rsidR="00377417" w:rsidRPr="00156291" w:rsidRDefault="00E52FCA" w:rsidP="002A3959">
      <w:pPr>
        <w:tabs>
          <w:tab w:val="left" w:pos="142"/>
        </w:tabs>
        <w:ind w:firstLine="567"/>
        <w:jc w:val="both"/>
        <w:rPr>
          <w:rFonts w:ascii="Arial" w:hAnsi="Arial" w:cs="Arial"/>
          <w:sz w:val="20"/>
          <w:szCs w:val="20"/>
        </w:rPr>
      </w:pPr>
      <w:r w:rsidRPr="00156291">
        <w:rPr>
          <w:rFonts w:ascii="Cambria Math" w:hAnsi="Cambria Math" w:cs="Cambria Math"/>
          <w:sz w:val="20"/>
          <w:szCs w:val="20"/>
        </w:rPr>
        <w:t>①</w:t>
      </w:r>
      <w:r>
        <w:rPr>
          <w:rFonts w:ascii="Cambria Math" w:hAnsi="Cambria Math" w:cs="Cambria Math"/>
          <w:sz w:val="20"/>
          <w:szCs w:val="20"/>
        </w:rPr>
        <w:t xml:space="preserve"> </w:t>
      </w:r>
      <w:r w:rsidRPr="00156291">
        <w:rPr>
          <w:rFonts w:ascii="Arial" w:hAnsi="Arial" w:cs="Arial"/>
          <w:sz w:val="20"/>
          <w:szCs w:val="20"/>
        </w:rPr>
        <w:t>чем</w:t>
      </w:r>
      <w:r w:rsidR="00377417" w:rsidRPr="00156291">
        <w:rPr>
          <w:rFonts w:ascii="Arial" w:hAnsi="Arial" w:cs="Arial"/>
          <w:sz w:val="20"/>
          <w:szCs w:val="20"/>
        </w:rPr>
        <w:t xml:space="preserve"> толще пластина, тем толще сварочная проволока, тем выше мощность и медленнее скорость подачи проволоки </w:t>
      </w:r>
    </w:p>
    <w:p w14:paraId="7FF4FAF0" w14:textId="12EF5435" w:rsidR="00377417" w:rsidRPr="00156291" w:rsidRDefault="00E52FCA" w:rsidP="002A3959">
      <w:pPr>
        <w:tabs>
          <w:tab w:val="left" w:pos="142"/>
        </w:tabs>
        <w:ind w:firstLine="567"/>
        <w:jc w:val="both"/>
        <w:rPr>
          <w:rFonts w:ascii="Arial" w:hAnsi="Arial" w:cs="Arial"/>
          <w:sz w:val="20"/>
          <w:szCs w:val="20"/>
        </w:rPr>
      </w:pPr>
      <w:r w:rsidRPr="00156291">
        <w:rPr>
          <w:rFonts w:ascii="Cambria Math" w:hAnsi="Cambria Math" w:cs="Cambria Math"/>
          <w:sz w:val="20"/>
          <w:szCs w:val="20"/>
        </w:rPr>
        <w:t>②</w:t>
      </w:r>
      <w:r>
        <w:rPr>
          <w:rFonts w:ascii="Cambria Math" w:hAnsi="Cambria Math" w:cs="Cambria Math"/>
          <w:sz w:val="20"/>
          <w:szCs w:val="20"/>
        </w:rPr>
        <w:t xml:space="preserve"> </w:t>
      </w:r>
      <w:r w:rsidRPr="00156291">
        <w:rPr>
          <w:rFonts w:ascii="Arial" w:hAnsi="Arial" w:cs="Arial"/>
          <w:sz w:val="20"/>
          <w:szCs w:val="20"/>
        </w:rPr>
        <w:t>чем</w:t>
      </w:r>
      <w:r w:rsidR="00377417" w:rsidRPr="00156291">
        <w:rPr>
          <w:rFonts w:ascii="Arial" w:hAnsi="Arial" w:cs="Arial"/>
          <w:sz w:val="20"/>
          <w:szCs w:val="20"/>
        </w:rPr>
        <w:t xml:space="preserve"> ниже мощность, тем белее будет поверхность сварки, а чем выше мощность, </w:t>
      </w:r>
      <w:r w:rsidRPr="00156291">
        <w:rPr>
          <w:rFonts w:ascii="Arial" w:hAnsi="Arial" w:cs="Arial"/>
          <w:sz w:val="20"/>
          <w:szCs w:val="20"/>
        </w:rPr>
        <w:t>тем цвет</w:t>
      </w:r>
      <w:r w:rsidR="00377417" w:rsidRPr="00156291">
        <w:rPr>
          <w:rFonts w:ascii="Arial" w:hAnsi="Arial" w:cs="Arial"/>
          <w:sz w:val="20"/>
          <w:szCs w:val="20"/>
        </w:rPr>
        <w:t xml:space="preserve"> сварочного шва изменится на черный, и при этом будет сформирована одна сторона. </w:t>
      </w:r>
    </w:p>
    <w:p w14:paraId="1909E3A2" w14:textId="77F9DFB8" w:rsidR="00377417" w:rsidRPr="00156291" w:rsidRDefault="00377417" w:rsidP="002A3959">
      <w:pPr>
        <w:tabs>
          <w:tab w:val="left" w:pos="142"/>
        </w:tabs>
        <w:ind w:firstLine="567"/>
        <w:jc w:val="both"/>
        <w:rPr>
          <w:rFonts w:ascii="Arial" w:hAnsi="Arial" w:cs="Arial"/>
          <w:sz w:val="20"/>
          <w:szCs w:val="20"/>
        </w:rPr>
      </w:pPr>
      <w:r w:rsidRPr="00156291">
        <w:rPr>
          <w:rFonts w:ascii="Cambria Math" w:hAnsi="Cambria Math" w:cs="Cambria Math"/>
          <w:sz w:val="20"/>
          <w:szCs w:val="20"/>
        </w:rPr>
        <w:lastRenderedPageBreak/>
        <w:t>③</w:t>
      </w:r>
      <w:r w:rsidR="00F465AD">
        <w:rPr>
          <w:rFonts w:ascii="Arial" w:hAnsi="Arial" w:cs="Arial"/>
          <w:sz w:val="20"/>
          <w:szCs w:val="20"/>
        </w:rPr>
        <w:t xml:space="preserve"> </w:t>
      </w:r>
      <w:r w:rsidRPr="00156291">
        <w:rPr>
          <w:rFonts w:ascii="Arial" w:hAnsi="Arial" w:cs="Arial"/>
          <w:sz w:val="20"/>
          <w:szCs w:val="20"/>
        </w:rPr>
        <w:t xml:space="preserve">Толщина сварочной проволоки не должна превышать толщину пластины, а толщина сварочной проволоки будет влиять на полноту сварного шва. </w:t>
      </w:r>
    </w:p>
    <w:p w14:paraId="2492AD1D" w14:textId="1627D9FB" w:rsidR="00377417" w:rsidRPr="00156291" w:rsidRDefault="00E52FCA" w:rsidP="002A3959">
      <w:pPr>
        <w:tabs>
          <w:tab w:val="left" w:pos="142"/>
        </w:tabs>
        <w:ind w:firstLine="567"/>
        <w:jc w:val="both"/>
        <w:rPr>
          <w:rFonts w:ascii="Arial" w:hAnsi="Arial" w:cs="Arial"/>
          <w:sz w:val="20"/>
          <w:szCs w:val="20"/>
        </w:rPr>
      </w:pPr>
      <w:r w:rsidRPr="00156291">
        <w:rPr>
          <w:rFonts w:ascii="Cambria Math" w:hAnsi="Cambria Math" w:cs="Cambria Math"/>
          <w:sz w:val="20"/>
          <w:szCs w:val="20"/>
        </w:rPr>
        <w:t>④</w:t>
      </w:r>
      <w:r>
        <w:rPr>
          <w:rFonts w:ascii="Cambria Math" w:hAnsi="Cambria Math" w:cs="Cambria Math"/>
          <w:sz w:val="20"/>
          <w:szCs w:val="20"/>
        </w:rPr>
        <w:t xml:space="preserve"> </w:t>
      </w:r>
      <w:r w:rsidRPr="00156291">
        <w:rPr>
          <w:rFonts w:ascii="Arial" w:hAnsi="Arial" w:cs="Arial"/>
          <w:sz w:val="20"/>
          <w:szCs w:val="20"/>
        </w:rPr>
        <w:t>чем</w:t>
      </w:r>
      <w:r w:rsidR="00377417" w:rsidRPr="00156291">
        <w:rPr>
          <w:rFonts w:ascii="Arial" w:hAnsi="Arial" w:cs="Arial"/>
          <w:sz w:val="20"/>
          <w:szCs w:val="20"/>
        </w:rPr>
        <w:t xml:space="preserve"> тоньше проволока, тем меньше ширина сканирования</w:t>
      </w:r>
    </w:p>
    <w:p w14:paraId="468B7A5C" w14:textId="45D7B016" w:rsidR="00377417" w:rsidRPr="00693D3A" w:rsidRDefault="00377417" w:rsidP="002A3959">
      <w:pPr>
        <w:tabs>
          <w:tab w:val="left" w:pos="142"/>
        </w:tabs>
        <w:ind w:firstLine="567"/>
        <w:jc w:val="both"/>
        <w:rPr>
          <w:rFonts w:ascii="Arial" w:hAnsi="Arial" w:cs="Arial"/>
          <w:b/>
          <w:bCs/>
          <w:sz w:val="20"/>
          <w:szCs w:val="20"/>
        </w:rPr>
      </w:pPr>
      <w:r w:rsidRPr="00693D3A">
        <w:rPr>
          <w:rFonts w:ascii="Arial" w:hAnsi="Arial" w:cs="Arial"/>
          <w:b/>
          <w:bCs/>
          <w:sz w:val="20"/>
          <w:szCs w:val="20"/>
        </w:rPr>
        <w:t xml:space="preserve">7. </w:t>
      </w:r>
      <w:r w:rsidR="006676DE" w:rsidRPr="00693D3A">
        <w:rPr>
          <w:rFonts w:ascii="Arial" w:hAnsi="Arial" w:cs="Arial"/>
          <w:b/>
          <w:bCs/>
          <w:sz w:val="20"/>
          <w:szCs w:val="20"/>
        </w:rPr>
        <w:t>Техническое обслуживание и уход</w:t>
      </w:r>
    </w:p>
    <w:p w14:paraId="4B0A928B" w14:textId="76174824" w:rsidR="00377417" w:rsidRPr="00693D3A" w:rsidRDefault="00377417" w:rsidP="002A3959">
      <w:pPr>
        <w:tabs>
          <w:tab w:val="left" w:pos="142"/>
        </w:tabs>
        <w:ind w:firstLine="567"/>
        <w:jc w:val="both"/>
        <w:rPr>
          <w:rFonts w:ascii="Arial" w:hAnsi="Arial" w:cs="Arial"/>
          <w:b/>
          <w:bCs/>
          <w:sz w:val="20"/>
          <w:szCs w:val="20"/>
        </w:rPr>
      </w:pPr>
      <w:r w:rsidRPr="00693D3A">
        <w:rPr>
          <w:rFonts w:ascii="Arial" w:hAnsi="Arial" w:cs="Arial"/>
          <w:b/>
          <w:bCs/>
          <w:sz w:val="20"/>
          <w:szCs w:val="20"/>
        </w:rPr>
        <w:t>7.1 Базовое техническое обслуживание изнашиваемых деталей и оборудования</w:t>
      </w:r>
    </w:p>
    <w:p w14:paraId="4CFA2BE7" w14:textId="4B445364" w:rsidR="00377417" w:rsidRPr="00156291" w:rsidRDefault="00377417" w:rsidP="002A3959">
      <w:pPr>
        <w:tabs>
          <w:tab w:val="left" w:pos="142"/>
        </w:tabs>
        <w:ind w:firstLine="567"/>
        <w:jc w:val="both"/>
        <w:rPr>
          <w:rFonts w:ascii="Arial" w:hAnsi="Arial" w:cs="Arial"/>
          <w:sz w:val="20"/>
          <w:szCs w:val="20"/>
        </w:rPr>
      </w:pPr>
      <w:r w:rsidRPr="00156291">
        <w:rPr>
          <w:rFonts w:ascii="Arial" w:hAnsi="Arial" w:cs="Arial"/>
          <w:sz w:val="20"/>
          <w:szCs w:val="20"/>
        </w:rPr>
        <w:t>1. Охладитель воды: охлаждающую воду в охладителе воды следует заменять каждые 2-3 месяца. Антифриз следует добавлять при температуре ниже 0 градусов Цельсия. Соотношение антифриза и воды составляет 30% антифриза + 70% воды.</w:t>
      </w:r>
    </w:p>
    <w:p w14:paraId="0F2D71C9" w14:textId="6168CD15" w:rsidR="00377417" w:rsidRPr="00156291" w:rsidRDefault="00377417" w:rsidP="002A3959">
      <w:pPr>
        <w:tabs>
          <w:tab w:val="left" w:pos="142"/>
        </w:tabs>
        <w:ind w:firstLine="567"/>
        <w:jc w:val="both"/>
        <w:rPr>
          <w:rFonts w:ascii="Arial" w:hAnsi="Arial" w:cs="Arial"/>
          <w:sz w:val="20"/>
          <w:szCs w:val="20"/>
        </w:rPr>
      </w:pPr>
      <w:r w:rsidRPr="00156291">
        <w:rPr>
          <w:rFonts w:ascii="Arial" w:hAnsi="Arial" w:cs="Arial"/>
          <w:sz w:val="20"/>
          <w:szCs w:val="20"/>
        </w:rPr>
        <w:t>2. Пылевой фильтр на боковой стороне водяного охладителя следует своевременно очищать. Можно очищать сжатым воздухом. Когда пылевой фильтр слишком запылен, это может привести к плохому отводу тепла и аварийному срабатыванию водяного кулера</w:t>
      </w:r>
    </w:p>
    <w:p w14:paraId="0AE17837" w14:textId="121CDE51" w:rsidR="00377417" w:rsidRPr="00156291" w:rsidRDefault="00377417" w:rsidP="002A3959">
      <w:pPr>
        <w:tabs>
          <w:tab w:val="left" w:pos="142"/>
        </w:tabs>
        <w:ind w:firstLine="567"/>
        <w:jc w:val="both"/>
        <w:rPr>
          <w:rFonts w:ascii="Arial" w:hAnsi="Arial" w:cs="Arial"/>
          <w:sz w:val="20"/>
          <w:szCs w:val="20"/>
        </w:rPr>
      </w:pPr>
      <w:r w:rsidRPr="00156291">
        <w:rPr>
          <w:rFonts w:ascii="Arial" w:hAnsi="Arial" w:cs="Arial"/>
          <w:sz w:val="20"/>
          <w:szCs w:val="20"/>
        </w:rPr>
        <w:t>3. Линзы: Всякий раз, когда условия работы неудовлетворительны, проверьте защитные линзы на наличие загрязнений или повреждений. Если на линзе есть пятна от воды или разводы, которые можно удалить, протрите их профессиональным ватным тампоном или салфеткой для линз. Метод протирания заключается в том, чтобы при многократном протирании сохранять одно и то же направление. Не протирайте взад-вперед, чтобы избежать повторного загрязнения. (Проверка, протирка, замена объектива должны выполняться в условиях отсутствия пыли)</w:t>
      </w:r>
    </w:p>
    <w:p w14:paraId="0E5D6A59" w14:textId="77777777" w:rsidR="00377417" w:rsidRPr="00156291" w:rsidRDefault="00377417" w:rsidP="002A3959">
      <w:pPr>
        <w:tabs>
          <w:tab w:val="left" w:pos="142"/>
        </w:tabs>
        <w:ind w:firstLine="567"/>
        <w:jc w:val="both"/>
        <w:rPr>
          <w:rFonts w:ascii="Arial" w:hAnsi="Arial" w:cs="Arial"/>
          <w:sz w:val="20"/>
          <w:szCs w:val="20"/>
        </w:rPr>
      </w:pPr>
      <w:r w:rsidRPr="00156291">
        <w:rPr>
          <w:rFonts w:ascii="Arial" w:hAnsi="Arial" w:cs="Arial"/>
          <w:sz w:val="20"/>
          <w:szCs w:val="20"/>
        </w:rPr>
        <w:t>4. Газ: Чистота газа, используемого в оборудовании, должна быть выше 99,99%.</w:t>
      </w:r>
    </w:p>
    <w:p w14:paraId="03FCEC19" w14:textId="30C58A29" w:rsidR="00377417" w:rsidRPr="00156291" w:rsidRDefault="00377417" w:rsidP="002A3959">
      <w:pPr>
        <w:tabs>
          <w:tab w:val="left" w:pos="142"/>
        </w:tabs>
        <w:ind w:firstLine="567"/>
        <w:jc w:val="both"/>
        <w:rPr>
          <w:rFonts w:ascii="Arial" w:hAnsi="Arial" w:cs="Arial"/>
          <w:sz w:val="20"/>
          <w:szCs w:val="20"/>
        </w:rPr>
      </w:pPr>
      <w:r w:rsidRPr="00156291">
        <w:rPr>
          <w:rFonts w:ascii="Arial" w:hAnsi="Arial" w:cs="Arial"/>
          <w:sz w:val="20"/>
          <w:szCs w:val="20"/>
        </w:rPr>
        <w:t>Сжатый воздух, который не был обезжирен, обезвожен и не просушен, использовать нельзя.</w:t>
      </w:r>
    </w:p>
    <w:p w14:paraId="4D97DAF1" w14:textId="65B96A9A" w:rsidR="00377417" w:rsidRPr="00156291" w:rsidRDefault="00377417" w:rsidP="002A3959">
      <w:pPr>
        <w:tabs>
          <w:tab w:val="left" w:pos="142"/>
        </w:tabs>
        <w:ind w:firstLine="567"/>
        <w:jc w:val="both"/>
        <w:rPr>
          <w:rFonts w:ascii="Arial" w:hAnsi="Arial" w:cs="Arial"/>
          <w:sz w:val="20"/>
          <w:szCs w:val="20"/>
        </w:rPr>
      </w:pPr>
      <w:r w:rsidRPr="00156291">
        <w:rPr>
          <w:rFonts w:ascii="Arial" w:hAnsi="Arial" w:cs="Arial"/>
          <w:sz w:val="20"/>
          <w:szCs w:val="20"/>
        </w:rPr>
        <w:t xml:space="preserve">5. </w:t>
      </w:r>
      <w:r w:rsidR="000B4EF1" w:rsidRPr="00156291">
        <w:rPr>
          <w:rFonts w:ascii="Arial" w:hAnsi="Arial" w:cs="Arial"/>
          <w:sz w:val="20"/>
          <w:szCs w:val="20"/>
        </w:rPr>
        <w:t>Шланг-пакет</w:t>
      </w:r>
      <w:r w:rsidRPr="00156291">
        <w:rPr>
          <w:rFonts w:ascii="Arial" w:hAnsi="Arial" w:cs="Arial"/>
          <w:sz w:val="20"/>
          <w:szCs w:val="20"/>
        </w:rPr>
        <w:t xml:space="preserve"> горелки: </w:t>
      </w:r>
      <w:r w:rsidR="000B4EF1" w:rsidRPr="00156291">
        <w:rPr>
          <w:rFonts w:ascii="Arial" w:hAnsi="Arial" w:cs="Arial"/>
          <w:sz w:val="20"/>
          <w:szCs w:val="20"/>
        </w:rPr>
        <w:t>В шланг-пакет</w:t>
      </w:r>
      <w:r w:rsidRPr="00156291">
        <w:rPr>
          <w:rFonts w:ascii="Arial" w:hAnsi="Arial" w:cs="Arial"/>
          <w:sz w:val="20"/>
          <w:szCs w:val="20"/>
        </w:rPr>
        <w:t xml:space="preserve"> сварочной горелки </w:t>
      </w:r>
      <w:r w:rsidR="000B4EF1" w:rsidRPr="00156291">
        <w:rPr>
          <w:rFonts w:ascii="Arial" w:hAnsi="Arial" w:cs="Arial"/>
          <w:sz w:val="20"/>
          <w:szCs w:val="20"/>
        </w:rPr>
        <w:t>входит</w:t>
      </w:r>
      <w:r w:rsidRPr="00156291">
        <w:rPr>
          <w:rFonts w:ascii="Arial" w:hAnsi="Arial" w:cs="Arial"/>
          <w:sz w:val="20"/>
          <w:szCs w:val="20"/>
        </w:rPr>
        <w:t xml:space="preserve"> оптическ</w:t>
      </w:r>
      <w:r w:rsidR="000B4EF1" w:rsidRPr="00156291">
        <w:rPr>
          <w:rFonts w:ascii="Arial" w:hAnsi="Arial" w:cs="Arial"/>
          <w:sz w:val="20"/>
          <w:szCs w:val="20"/>
        </w:rPr>
        <w:t>ое</w:t>
      </w:r>
      <w:r w:rsidRPr="00156291">
        <w:rPr>
          <w:rFonts w:ascii="Arial" w:hAnsi="Arial" w:cs="Arial"/>
          <w:sz w:val="20"/>
          <w:szCs w:val="20"/>
        </w:rPr>
        <w:t xml:space="preserve"> волокно, </w:t>
      </w:r>
      <w:r w:rsidR="000B4EF1" w:rsidRPr="00156291">
        <w:rPr>
          <w:rFonts w:ascii="Arial" w:hAnsi="Arial" w:cs="Arial"/>
          <w:sz w:val="20"/>
          <w:szCs w:val="20"/>
        </w:rPr>
        <w:t>шланги жидкости</w:t>
      </w:r>
      <w:r w:rsidRPr="00156291">
        <w:rPr>
          <w:rFonts w:ascii="Arial" w:hAnsi="Arial" w:cs="Arial"/>
          <w:sz w:val="20"/>
          <w:szCs w:val="20"/>
        </w:rPr>
        <w:t xml:space="preserve">, </w:t>
      </w:r>
      <w:r w:rsidR="000B4EF1" w:rsidRPr="00156291">
        <w:rPr>
          <w:rFonts w:ascii="Arial" w:hAnsi="Arial" w:cs="Arial"/>
          <w:sz w:val="20"/>
          <w:szCs w:val="20"/>
        </w:rPr>
        <w:t>шланг газа</w:t>
      </w:r>
      <w:r w:rsidRPr="00156291">
        <w:rPr>
          <w:rFonts w:ascii="Arial" w:hAnsi="Arial" w:cs="Arial"/>
          <w:sz w:val="20"/>
          <w:szCs w:val="20"/>
        </w:rPr>
        <w:t xml:space="preserve"> и други</w:t>
      </w:r>
      <w:r w:rsidR="000B4EF1" w:rsidRPr="00156291">
        <w:rPr>
          <w:rFonts w:ascii="Arial" w:hAnsi="Arial" w:cs="Arial"/>
          <w:sz w:val="20"/>
          <w:szCs w:val="20"/>
        </w:rPr>
        <w:t>е шланги</w:t>
      </w:r>
      <w:r w:rsidRPr="00156291">
        <w:rPr>
          <w:rFonts w:ascii="Arial" w:hAnsi="Arial" w:cs="Arial"/>
          <w:sz w:val="20"/>
          <w:szCs w:val="20"/>
        </w:rPr>
        <w:t xml:space="preserve">. При использовании </w:t>
      </w:r>
      <w:r w:rsidR="000B4EF1" w:rsidRPr="00156291">
        <w:rPr>
          <w:rFonts w:ascii="Arial" w:hAnsi="Arial" w:cs="Arial"/>
          <w:sz w:val="20"/>
          <w:szCs w:val="20"/>
        </w:rPr>
        <w:t xml:space="preserve">шланг-пакета </w:t>
      </w:r>
      <w:r w:rsidRPr="00156291">
        <w:rPr>
          <w:rFonts w:ascii="Arial" w:hAnsi="Arial" w:cs="Arial"/>
          <w:sz w:val="20"/>
          <w:szCs w:val="20"/>
        </w:rPr>
        <w:t xml:space="preserve">развернутую часть следует свернуть в круг и </w:t>
      </w:r>
      <w:r w:rsidR="000B4EF1" w:rsidRPr="00156291">
        <w:rPr>
          <w:rFonts w:ascii="Arial" w:hAnsi="Arial" w:cs="Arial"/>
          <w:sz w:val="20"/>
          <w:szCs w:val="20"/>
        </w:rPr>
        <w:t>закрепить на аппарате</w:t>
      </w:r>
      <w:r w:rsidRPr="00156291">
        <w:rPr>
          <w:rFonts w:ascii="Arial" w:hAnsi="Arial" w:cs="Arial"/>
          <w:sz w:val="20"/>
          <w:szCs w:val="20"/>
        </w:rPr>
        <w:t>.</w:t>
      </w:r>
      <w:r w:rsidR="0088767B" w:rsidRPr="00156291">
        <w:rPr>
          <w:rFonts w:ascii="Arial" w:hAnsi="Arial" w:cs="Arial"/>
          <w:sz w:val="20"/>
          <w:szCs w:val="20"/>
        </w:rPr>
        <w:t xml:space="preserve"> </w:t>
      </w:r>
      <w:r w:rsidRPr="00156291">
        <w:rPr>
          <w:rFonts w:ascii="Arial" w:hAnsi="Arial" w:cs="Arial"/>
          <w:sz w:val="20"/>
          <w:szCs w:val="20"/>
        </w:rPr>
        <w:t xml:space="preserve">Помните, что </w:t>
      </w:r>
      <w:r w:rsidR="000B4EF1" w:rsidRPr="00156291">
        <w:rPr>
          <w:rFonts w:ascii="Arial" w:hAnsi="Arial" w:cs="Arial"/>
          <w:sz w:val="20"/>
          <w:szCs w:val="20"/>
        </w:rPr>
        <w:t>шланг-пакет</w:t>
      </w:r>
      <w:r w:rsidRPr="00156291">
        <w:rPr>
          <w:rFonts w:ascii="Arial" w:hAnsi="Arial" w:cs="Arial"/>
          <w:sz w:val="20"/>
          <w:szCs w:val="20"/>
        </w:rPr>
        <w:t xml:space="preserve"> нельзя перегибать слишком сильно. Если волокно повреждено из-за чрезмерного изгиба, наша компания не несет ответственности за потерю.</w:t>
      </w:r>
    </w:p>
    <w:p w14:paraId="6C105786" w14:textId="153B9374" w:rsidR="00377417" w:rsidRPr="00156291" w:rsidRDefault="0094479D" w:rsidP="002A3959">
      <w:pPr>
        <w:tabs>
          <w:tab w:val="left" w:pos="142"/>
        </w:tabs>
        <w:ind w:firstLine="567"/>
        <w:jc w:val="both"/>
        <w:rPr>
          <w:rFonts w:ascii="Arial" w:hAnsi="Arial" w:cs="Arial"/>
          <w:sz w:val="20"/>
          <w:szCs w:val="20"/>
        </w:rPr>
      </w:pPr>
      <w:r w:rsidRPr="00156291">
        <w:rPr>
          <w:rFonts w:ascii="Arial" w:hAnsi="Arial" w:cs="Arial"/>
          <w:sz w:val="20"/>
          <w:szCs w:val="20"/>
        </w:rPr>
        <w:lastRenderedPageBreak/>
        <w:t xml:space="preserve">6. Сварочная проволока: Диаметр сварочной проволоки должен соответствовать модели устройства подачи проволоки в устройстве подачи проволоки. </w:t>
      </w:r>
    </w:p>
    <w:p w14:paraId="5C855EFC" w14:textId="53FCC0F4" w:rsidR="0094479D" w:rsidRPr="00156291" w:rsidRDefault="0094479D" w:rsidP="002A3959">
      <w:pPr>
        <w:tabs>
          <w:tab w:val="left" w:pos="142"/>
        </w:tabs>
        <w:ind w:firstLine="567"/>
        <w:jc w:val="both"/>
        <w:rPr>
          <w:rFonts w:ascii="Arial" w:hAnsi="Arial" w:cs="Arial"/>
          <w:sz w:val="20"/>
          <w:szCs w:val="20"/>
        </w:rPr>
      </w:pPr>
      <w:r w:rsidRPr="00156291">
        <w:rPr>
          <w:rFonts w:ascii="Arial" w:hAnsi="Arial" w:cs="Arial"/>
          <w:sz w:val="20"/>
          <w:szCs w:val="20"/>
        </w:rPr>
        <w:t>7. Лазер: Оборудование должно использовать стабильный источник питания. Нестабильный источник питания может вызвать срабатывание лазера. При многократном срабатывании сигнализации за короткий промежуток времени лазер может быть заблокирован защитным механизмом.</w:t>
      </w:r>
    </w:p>
    <w:p w14:paraId="2D805252" w14:textId="6EB67CEE" w:rsidR="0094479D" w:rsidRPr="001F5F92" w:rsidRDefault="0094479D" w:rsidP="009F6C1A">
      <w:pPr>
        <w:tabs>
          <w:tab w:val="left" w:pos="142"/>
        </w:tabs>
        <w:ind w:firstLine="567"/>
        <w:rPr>
          <w:rFonts w:ascii="Arial" w:hAnsi="Arial" w:cs="Arial"/>
          <w:b/>
          <w:bCs/>
          <w:sz w:val="20"/>
          <w:szCs w:val="20"/>
        </w:rPr>
      </w:pPr>
      <w:r w:rsidRPr="001F5F92">
        <w:rPr>
          <w:rFonts w:ascii="Arial" w:hAnsi="Arial" w:cs="Arial"/>
          <w:b/>
          <w:bCs/>
          <w:sz w:val="20"/>
          <w:szCs w:val="20"/>
        </w:rPr>
        <w:t xml:space="preserve">7.2 Чистка и замена </w:t>
      </w:r>
      <w:r w:rsidR="000B4EF1" w:rsidRPr="001F5F92">
        <w:rPr>
          <w:rFonts w:ascii="Arial" w:hAnsi="Arial" w:cs="Arial"/>
          <w:b/>
          <w:bCs/>
          <w:sz w:val="20"/>
          <w:szCs w:val="20"/>
        </w:rPr>
        <w:t>защитных линз</w:t>
      </w:r>
    </w:p>
    <w:p w14:paraId="75CB1112" w14:textId="158046DB" w:rsidR="0094479D" w:rsidRPr="00156291" w:rsidRDefault="0094479D" w:rsidP="00580FB2">
      <w:pPr>
        <w:tabs>
          <w:tab w:val="left" w:pos="142"/>
        </w:tabs>
        <w:ind w:firstLine="567"/>
        <w:jc w:val="both"/>
        <w:rPr>
          <w:rFonts w:ascii="Arial" w:hAnsi="Arial" w:cs="Arial"/>
          <w:sz w:val="20"/>
          <w:szCs w:val="20"/>
        </w:rPr>
      </w:pPr>
      <w:r w:rsidRPr="00156291">
        <w:rPr>
          <w:rFonts w:ascii="Arial" w:hAnsi="Arial" w:cs="Arial"/>
          <w:sz w:val="20"/>
          <w:szCs w:val="20"/>
        </w:rPr>
        <w:t>В данном изделии используется защитн</w:t>
      </w:r>
      <w:r w:rsidR="000B4EF1" w:rsidRPr="00156291">
        <w:rPr>
          <w:rFonts w:ascii="Arial" w:hAnsi="Arial" w:cs="Arial"/>
          <w:sz w:val="20"/>
          <w:szCs w:val="20"/>
        </w:rPr>
        <w:t xml:space="preserve">ая линза </w:t>
      </w:r>
      <w:r w:rsidRPr="00156291">
        <w:rPr>
          <w:rFonts w:ascii="Arial" w:hAnsi="Arial" w:cs="Arial"/>
          <w:sz w:val="20"/>
          <w:szCs w:val="20"/>
        </w:rPr>
        <w:t xml:space="preserve">диаметром 18 мм и толщиной 2 мм. Если </w:t>
      </w:r>
      <w:r w:rsidR="000B4EF1" w:rsidRPr="00156291">
        <w:rPr>
          <w:rFonts w:ascii="Arial" w:hAnsi="Arial" w:cs="Arial"/>
          <w:sz w:val="20"/>
          <w:szCs w:val="20"/>
        </w:rPr>
        <w:t>защитная линза</w:t>
      </w:r>
      <w:r w:rsidRPr="00156291">
        <w:rPr>
          <w:rFonts w:ascii="Arial" w:hAnsi="Arial" w:cs="Arial"/>
          <w:sz w:val="20"/>
          <w:szCs w:val="20"/>
        </w:rPr>
        <w:t xml:space="preserve"> загрязнен</w:t>
      </w:r>
      <w:r w:rsidR="000B4EF1" w:rsidRPr="00156291">
        <w:rPr>
          <w:rFonts w:ascii="Arial" w:hAnsi="Arial" w:cs="Arial"/>
          <w:sz w:val="20"/>
          <w:szCs w:val="20"/>
        </w:rPr>
        <w:t>а</w:t>
      </w:r>
      <w:r w:rsidRPr="00156291">
        <w:rPr>
          <w:rFonts w:ascii="Arial" w:hAnsi="Arial" w:cs="Arial"/>
          <w:sz w:val="20"/>
          <w:szCs w:val="20"/>
        </w:rPr>
        <w:t>, е</w:t>
      </w:r>
      <w:r w:rsidR="000B4EF1" w:rsidRPr="00156291">
        <w:rPr>
          <w:rFonts w:ascii="Arial" w:hAnsi="Arial" w:cs="Arial"/>
          <w:sz w:val="20"/>
          <w:szCs w:val="20"/>
        </w:rPr>
        <w:t>е</w:t>
      </w:r>
      <w:r w:rsidRPr="00156291">
        <w:rPr>
          <w:rFonts w:ascii="Arial" w:hAnsi="Arial" w:cs="Arial"/>
          <w:sz w:val="20"/>
          <w:szCs w:val="20"/>
        </w:rPr>
        <w:t xml:space="preserve"> необходимо вовремя чистить и заменять, в противном случае это может привести к повреждению сварочного пистолета и даже сварочного аппарата.</w:t>
      </w:r>
    </w:p>
    <w:p w14:paraId="144072D8" w14:textId="77777777" w:rsidR="0094479D" w:rsidRPr="00156291" w:rsidRDefault="0094479D" w:rsidP="00580FB2">
      <w:pPr>
        <w:tabs>
          <w:tab w:val="left" w:pos="142"/>
        </w:tabs>
        <w:ind w:firstLine="567"/>
        <w:jc w:val="both"/>
        <w:rPr>
          <w:rFonts w:ascii="Arial" w:hAnsi="Arial" w:cs="Arial"/>
          <w:sz w:val="20"/>
          <w:szCs w:val="20"/>
        </w:rPr>
      </w:pPr>
      <w:r w:rsidRPr="00156291">
        <w:rPr>
          <w:rFonts w:ascii="Arial" w:hAnsi="Arial" w:cs="Arial"/>
          <w:sz w:val="20"/>
          <w:szCs w:val="20"/>
        </w:rPr>
        <w:t xml:space="preserve">Конкретные операции по очистке заключаются в следующем: </w:t>
      </w:r>
    </w:p>
    <w:p w14:paraId="34835CF5" w14:textId="235002B1" w:rsidR="0094479D" w:rsidRPr="00156291" w:rsidRDefault="0094479D" w:rsidP="00580FB2">
      <w:pPr>
        <w:tabs>
          <w:tab w:val="left" w:pos="142"/>
        </w:tabs>
        <w:ind w:firstLine="567"/>
        <w:jc w:val="both"/>
        <w:rPr>
          <w:rFonts w:ascii="Arial" w:hAnsi="Arial" w:cs="Arial"/>
          <w:sz w:val="20"/>
          <w:szCs w:val="20"/>
        </w:rPr>
      </w:pPr>
      <w:r w:rsidRPr="00156291">
        <w:rPr>
          <w:rFonts w:ascii="Arial" w:hAnsi="Arial" w:cs="Arial"/>
          <w:sz w:val="20"/>
          <w:szCs w:val="20"/>
        </w:rPr>
        <w:t xml:space="preserve">(1) В помещении, свободном от пыли, наденьте </w:t>
      </w:r>
      <w:r w:rsidR="000B4EF1" w:rsidRPr="00156291">
        <w:rPr>
          <w:rFonts w:ascii="Arial" w:hAnsi="Arial" w:cs="Arial"/>
          <w:sz w:val="20"/>
          <w:szCs w:val="20"/>
        </w:rPr>
        <w:t>перчатки</w:t>
      </w:r>
      <w:r w:rsidRPr="00156291">
        <w:rPr>
          <w:rFonts w:ascii="Arial" w:hAnsi="Arial" w:cs="Arial"/>
          <w:sz w:val="20"/>
          <w:szCs w:val="20"/>
        </w:rPr>
        <w:t xml:space="preserve">, снимите крышку </w:t>
      </w:r>
      <w:r w:rsidR="000B4EF1" w:rsidRPr="00156291">
        <w:rPr>
          <w:rFonts w:ascii="Arial" w:hAnsi="Arial" w:cs="Arial"/>
          <w:sz w:val="20"/>
          <w:szCs w:val="20"/>
        </w:rPr>
        <w:t>защитной линзы</w:t>
      </w:r>
      <w:r w:rsidRPr="00156291">
        <w:rPr>
          <w:rFonts w:ascii="Arial" w:hAnsi="Arial" w:cs="Arial"/>
          <w:sz w:val="20"/>
          <w:szCs w:val="20"/>
        </w:rPr>
        <w:t xml:space="preserve"> и заклейте сварочный пистолет малярной лентой, чтобы предотвратить попадание пыли. </w:t>
      </w:r>
    </w:p>
    <w:p w14:paraId="2F9B334B" w14:textId="0897BA95" w:rsidR="0094479D" w:rsidRPr="00156291" w:rsidRDefault="0094479D" w:rsidP="00580FB2">
      <w:pPr>
        <w:tabs>
          <w:tab w:val="left" w:pos="142"/>
        </w:tabs>
        <w:ind w:firstLine="567"/>
        <w:jc w:val="both"/>
        <w:rPr>
          <w:rFonts w:ascii="Arial" w:hAnsi="Arial" w:cs="Arial"/>
          <w:sz w:val="20"/>
          <w:szCs w:val="20"/>
        </w:rPr>
      </w:pPr>
      <w:r w:rsidRPr="00156291">
        <w:rPr>
          <w:rFonts w:ascii="Arial" w:hAnsi="Arial" w:cs="Arial"/>
          <w:sz w:val="20"/>
          <w:szCs w:val="20"/>
        </w:rPr>
        <w:t xml:space="preserve">(2) </w:t>
      </w:r>
      <w:r w:rsidR="001027DD" w:rsidRPr="00156291">
        <w:rPr>
          <w:rFonts w:ascii="Arial" w:hAnsi="Arial" w:cs="Arial"/>
          <w:sz w:val="20"/>
          <w:szCs w:val="20"/>
        </w:rPr>
        <w:t>Положите держатель защитной линзы</w:t>
      </w:r>
      <w:r w:rsidRPr="00156291">
        <w:rPr>
          <w:rFonts w:ascii="Arial" w:hAnsi="Arial" w:cs="Arial"/>
          <w:sz w:val="20"/>
          <w:szCs w:val="20"/>
        </w:rPr>
        <w:t xml:space="preserve"> ровно, поверните прижимное кольцо и снимите его, чтобы открыть </w:t>
      </w:r>
      <w:r w:rsidR="001027DD" w:rsidRPr="00156291">
        <w:rPr>
          <w:rFonts w:ascii="Arial" w:hAnsi="Arial" w:cs="Arial"/>
          <w:sz w:val="20"/>
          <w:szCs w:val="20"/>
        </w:rPr>
        <w:t>защитную линзу</w:t>
      </w:r>
      <w:r w:rsidRPr="00156291">
        <w:rPr>
          <w:rFonts w:ascii="Arial" w:hAnsi="Arial" w:cs="Arial"/>
          <w:sz w:val="20"/>
          <w:szCs w:val="20"/>
        </w:rPr>
        <w:t xml:space="preserve">. </w:t>
      </w:r>
    </w:p>
    <w:p w14:paraId="043BD787" w14:textId="7CEFC4D6" w:rsidR="0094479D" w:rsidRPr="00156291" w:rsidRDefault="0094479D" w:rsidP="00580FB2">
      <w:pPr>
        <w:tabs>
          <w:tab w:val="left" w:pos="142"/>
        </w:tabs>
        <w:ind w:firstLine="567"/>
        <w:jc w:val="both"/>
        <w:rPr>
          <w:rFonts w:ascii="Arial" w:hAnsi="Arial" w:cs="Arial"/>
          <w:sz w:val="20"/>
          <w:szCs w:val="20"/>
        </w:rPr>
      </w:pPr>
      <w:r w:rsidRPr="00156291">
        <w:rPr>
          <w:rFonts w:ascii="Arial" w:hAnsi="Arial" w:cs="Arial"/>
          <w:sz w:val="20"/>
          <w:szCs w:val="20"/>
        </w:rPr>
        <w:t xml:space="preserve">(3) Выньте </w:t>
      </w:r>
      <w:r w:rsidR="001027DD" w:rsidRPr="00156291">
        <w:rPr>
          <w:rFonts w:ascii="Arial" w:hAnsi="Arial" w:cs="Arial"/>
          <w:sz w:val="20"/>
          <w:szCs w:val="20"/>
        </w:rPr>
        <w:t>защитную линзу</w:t>
      </w:r>
      <w:r w:rsidRPr="00156291">
        <w:rPr>
          <w:rFonts w:ascii="Arial" w:hAnsi="Arial" w:cs="Arial"/>
          <w:sz w:val="20"/>
          <w:szCs w:val="20"/>
        </w:rPr>
        <w:t>, протрите е</w:t>
      </w:r>
      <w:r w:rsidR="001027DD" w:rsidRPr="00156291">
        <w:rPr>
          <w:rFonts w:ascii="Arial" w:hAnsi="Arial" w:cs="Arial"/>
          <w:sz w:val="20"/>
          <w:szCs w:val="20"/>
        </w:rPr>
        <w:t>е</w:t>
      </w:r>
      <w:r w:rsidRPr="00156291">
        <w:rPr>
          <w:rFonts w:ascii="Arial" w:hAnsi="Arial" w:cs="Arial"/>
          <w:sz w:val="20"/>
          <w:szCs w:val="20"/>
        </w:rPr>
        <w:t xml:space="preserve"> салфеткой для чистки оптики, смоченной в спирте (чистота более 99,5%), вовремя замените и не протирайте повторно. </w:t>
      </w:r>
    </w:p>
    <w:p w14:paraId="7BED4BB2" w14:textId="661975CA" w:rsidR="0094479D" w:rsidRPr="00156291" w:rsidRDefault="0094479D" w:rsidP="00580FB2">
      <w:pPr>
        <w:tabs>
          <w:tab w:val="left" w:pos="142"/>
        </w:tabs>
        <w:ind w:firstLine="567"/>
        <w:jc w:val="both"/>
        <w:rPr>
          <w:rFonts w:ascii="Arial" w:hAnsi="Arial" w:cs="Arial"/>
          <w:sz w:val="20"/>
          <w:szCs w:val="20"/>
        </w:rPr>
      </w:pPr>
      <w:r w:rsidRPr="00156291">
        <w:rPr>
          <w:rFonts w:ascii="Arial" w:hAnsi="Arial" w:cs="Arial"/>
          <w:sz w:val="20"/>
          <w:szCs w:val="20"/>
        </w:rPr>
        <w:t xml:space="preserve">(4) Проверьте </w:t>
      </w:r>
      <w:r w:rsidR="001027DD" w:rsidRPr="00156291">
        <w:rPr>
          <w:rFonts w:ascii="Arial" w:hAnsi="Arial" w:cs="Arial"/>
          <w:sz w:val="20"/>
          <w:szCs w:val="20"/>
        </w:rPr>
        <w:t>защитную линзу</w:t>
      </w:r>
      <w:r w:rsidRPr="00156291">
        <w:rPr>
          <w:rFonts w:ascii="Arial" w:hAnsi="Arial" w:cs="Arial"/>
          <w:sz w:val="20"/>
          <w:szCs w:val="20"/>
        </w:rPr>
        <w:t>. Очистив е</w:t>
      </w:r>
      <w:r w:rsidR="001027DD" w:rsidRPr="00156291">
        <w:rPr>
          <w:rFonts w:ascii="Arial" w:hAnsi="Arial" w:cs="Arial"/>
          <w:sz w:val="20"/>
          <w:szCs w:val="20"/>
        </w:rPr>
        <w:t>е</w:t>
      </w:r>
      <w:r w:rsidRPr="00156291">
        <w:rPr>
          <w:rFonts w:ascii="Arial" w:hAnsi="Arial" w:cs="Arial"/>
          <w:sz w:val="20"/>
          <w:szCs w:val="20"/>
        </w:rPr>
        <w:t xml:space="preserve"> от пыли, установите е</w:t>
      </w:r>
      <w:r w:rsidR="001027DD" w:rsidRPr="00156291">
        <w:rPr>
          <w:rFonts w:ascii="Arial" w:hAnsi="Arial" w:cs="Arial"/>
          <w:sz w:val="20"/>
          <w:szCs w:val="20"/>
        </w:rPr>
        <w:t>е</w:t>
      </w:r>
      <w:r w:rsidRPr="00156291">
        <w:rPr>
          <w:rFonts w:ascii="Arial" w:hAnsi="Arial" w:cs="Arial"/>
          <w:sz w:val="20"/>
          <w:szCs w:val="20"/>
        </w:rPr>
        <w:t xml:space="preserve"> в </w:t>
      </w:r>
      <w:r w:rsidR="001027DD" w:rsidRPr="00156291">
        <w:rPr>
          <w:rFonts w:ascii="Arial" w:hAnsi="Arial" w:cs="Arial"/>
          <w:sz w:val="20"/>
          <w:szCs w:val="20"/>
        </w:rPr>
        <w:t>держатель защитной линзы</w:t>
      </w:r>
      <w:r w:rsidRPr="00156291">
        <w:rPr>
          <w:rFonts w:ascii="Arial" w:hAnsi="Arial" w:cs="Arial"/>
          <w:sz w:val="20"/>
          <w:szCs w:val="20"/>
        </w:rPr>
        <w:t xml:space="preserve">, затем нажмите на прижимное кольцо, </w:t>
      </w:r>
      <w:r w:rsidR="001027DD" w:rsidRPr="00156291">
        <w:rPr>
          <w:rFonts w:ascii="Arial" w:hAnsi="Arial" w:cs="Arial"/>
          <w:sz w:val="20"/>
          <w:szCs w:val="20"/>
        </w:rPr>
        <w:t>затяните</w:t>
      </w:r>
      <w:r w:rsidRPr="00156291">
        <w:rPr>
          <w:rFonts w:ascii="Arial" w:hAnsi="Arial" w:cs="Arial"/>
          <w:sz w:val="20"/>
          <w:szCs w:val="20"/>
        </w:rPr>
        <w:t xml:space="preserve"> его, установите в сварочный пистолет и затяните винты.</w:t>
      </w:r>
    </w:p>
    <w:p w14:paraId="6AABE395" w14:textId="41DB19F0" w:rsidR="001027DD" w:rsidRPr="00156291" w:rsidRDefault="00C46556" w:rsidP="009F6C1A">
      <w:pPr>
        <w:tabs>
          <w:tab w:val="left" w:pos="142"/>
        </w:tabs>
        <w:ind w:firstLine="567"/>
        <w:rPr>
          <w:rFonts w:ascii="Arial" w:hAnsi="Arial" w:cs="Arial"/>
          <w:sz w:val="20"/>
          <w:szCs w:val="20"/>
        </w:rPr>
      </w:pPr>
      <w:r>
        <w:rPr>
          <w:rFonts w:ascii="Arial" w:hAnsi="Arial" w:cs="Arial"/>
          <w:noProof/>
          <w:sz w:val="20"/>
          <w:szCs w:val="20"/>
          <w:lang w:val="en-US"/>
        </w:rPr>
        <w:drawing>
          <wp:inline distT="0" distB="0" distL="0" distR="0" wp14:anchorId="72C9823E" wp14:editId="3796669B">
            <wp:extent cx="1198358" cy="1283855"/>
            <wp:effectExtent l="0" t="0" r="1905" b="0"/>
            <wp:docPr id="6734667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15380" cy="1302091"/>
                    </a:xfrm>
                    <a:prstGeom prst="rect">
                      <a:avLst/>
                    </a:prstGeom>
                    <a:noFill/>
                    <a:ln>
                      <a:noFill/>
                    </a:ln>
                  </pic:spPr>
                </pic:pic>
              </a:graphicData>
            </a:graphic>
          </wp:inline>
        </w:drawing>
      </w:r>
      <w:r w:rsidR="001027DD" w:rsidRPr="00156291">
        <w:rPr>
          <w:rFonts w:ascii="Arial" w:hAnsi="Arial" w:cs="Arial"/>
          <w:sz w:val="20"/>
          <w:szCs w:val="20"/>
        </w:rPr>
        <w:t xml:space="preserve"> </w:t>
      </w:r>
      <w:r>
        <w:rPr>
          <w:rFonts w:ascii="Arial" w:hAnsi="Arial" w:cs="Arial"/>
          <w:noProof/>
          <w:sz w:val="20"/>
          <w:szCs w:val="20"/>
        </w:rPr>
        <w:drawing>
          <wp:inline distT="0" distB="0" distL="0" distR="0" wp14:anchorId="0D7ED35F" wp14:editId="2098720B">
            <wp:extent cx="1364728" cy="1458941"/>
            <wp:effectExtent l="0" t="0" r="6985" b="8255"/>
            <wp:docPr id="179661260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91937" cy="1488028"/>
                    </a:xfrm>
                    <a:prstGeom prst="rect">
                      <a:avLst/>
                    </a:prstGeom>
                    <a:noFill/>
                    <a:ln>
                      <a:noFill/>
                    </a:ln>
                  </pic:spPr>
                </pic:pic>
              </a:graphicData>
            </a:graphic>
          </wp:inline>
        </w:drawing>
      </w:r>
      <w:r w:rsidR="001027DD" w:rsidRPr="00156291">
        <w:rPr>
          <w:rFonts w:ascii="Arial" w:hAnsi="Arial" w:cs="Arial"/>
          <w:sz w:val="20"/>
          <w:szCs w:val="20"/>
        </w:rPr>
        <w:t xml:space="preserve"> </w:t>
      </w:r>
      <w:r w:rsidR="001027DD" w:rsidRPr="00156291">
        <w:rPr>
          <w:rFonts w:ascii="Arial" w:hAnsi="Arial" w:cs="Arial"/>
          <w:noProof/>
          <w:sz w:val="20"/>
          <w:szCs w:val="20"/>
        </w:rPr>
        <w:drawing>
          <wp:inline distT="0" distB="0" distL="0" distR="0" wp14:anchorId="267413BD" wp14:editId="583643F7">
            <wp:extent cx="1260231" cy="1051929"/>
            <wp:effectExtent l="0" t="0" r="0" b="0"/>
            <wp:docPr id="6041842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84213" name=""/>
                    <pic:cNvPicPr/>
                  </pic:nvPicPr>
                  <pic:blipFill>
                    <a:blip r:embed="rId43"/>
                    <a:stretch>
                      <a:fillRect/>
                    </a:stretch>
                  </pic:blipFill>
                  <pic:spPr>
                    <a:xfrm>
                      <a:off x="0" y="0"/>
                      <a:ext cx="1280712" cy="1069025"/>
                    </a:xfrm>
                    <a:prstGeom prst="rect">
                      <a:avLst/>
                    </a:prstGeom>
                  </pic:spPr>
                </pic:pic>
              </a:graphicData>
            </a:graphic>
          </wp:inline>
        </w:drawing>
      </w:r>
    </w:p>
    <w:p w14:paraId="5F46C1E3" w14:textId="77777777" w:rsidR="001027DD" w:rsidRPr="00156291" w:rsidRDefault="001027DD" w:rsidP="009F6C1A">
      <w:pPr>
        <w:tabs>
          <w:tab w:val="left" w:pos="142"/>
        </w:tabs>
        <w:ind w:firstLine="567"/>
        <w:rPr>
          <w:rFonts w:ascii="Arial" w:hAnsi="Arial" w:cs="Arial"/>
          <w:sz w:val="20"/>
          <w:szCs w:val="20"/>
        </w:rPr>
      </w:pPr>
      <w:r w:rsidRPr="00156291">
        <w:rPr>
          <w:rFonts w:ascii="Arial" w:hAnsi="Arial" w:cs="Arial"/>
          <w:noProof/>
          <w:sz w:val="20"/>
          <w:szCs w:val="20"/>
        </w:rPr>
        <w:lastRenderedPageBreak/>
        <w:drawing>
          <wp:inline distT="0" distB="0" distL="0" distR="0" wp14:anchorId="2382414C" wp14:editId="570FCE75">
            <wp:extent cx="1192853" cy="1080633"/>
            <wp:effectExtent l="0" t="0" r="7620" b="5715"/>
            <wp:docPr id="3610025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002529" name=""/>
                    <pic:cNvPicPr/>
                  </pic:nvPicPr>
                  <pic:blipFill>
                    <a:blip r:embed="rId44"/>
                    <a:stretch>
                      <a:fillRect/>
                    </a:stretch>
                  </pic:blipFill>
                  <pic:spPr>
                    <a:xfrm>
                      <a:off x="0" y="0"/>
                      <a:ext cx="1210446" cy="1096571"/>
                    </a:xfrm>
                    <a:prstGeom prst="rect">
                      <a:avLst/>
                    </a:prstGeom>
                  </pic:spPr>
                </pic:pic>
              </a:graphicData>
            </a:graphic>
          </wp:inline>
        </w:drawing>
      </w:r>
      <w:r w:rsidRPr="00156291">
        <w:rPr>
          <w:rFonts w:ascii="Arial" w:hAnsi="Arial" w:cs="Arial"/>
          <w:noProof/>
          <w:sz w:val="20"/>
          <w:szCs w:val="20"/>
        </w:rPr>
        <w:drawing>
          <wp:inline distT="0" distB="0" distL="0" distR="0" wp14:anchorId="14705425" wp14:editId="3458C9A9">
            <wp:extent cx="1312361" cy="1030800"/>
            <wp:effectExtent l="0" t="0" r="2540" b="0"/>
            <wp:docPr id="9126600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60021" name=""/>
                    <pic:cNvPicPr/>
                  </pic:nvPicPr>
                  <pic:blipFill>
                    <a:blip r:embed="rId45"/>
                    <a:stretch>
                      <a:fillRect/>
                    </a:stretch>
                  </pic:blipFill>
                  <pic:spPr>
                    <a:xfrm>
                      <a:off x="0" y="0"/>
                      <a:ext cx="1328188" cy="1043232"/>
                    </a:xfrm>
                    <a:prstGeom prst="rect">
                      <a:avLst/>
                    </a:prstGeom>
                  </pic:spPr>
                </pic:pic>
              </a:graphicData>
            </a:graphic>
          </wp:inline>
        </w:drawing>
      </w:r>
      <w:r w:rsidRPr="00156291">
        <w:rPr>
          <w:rFonts w:ascii="Arial" w:hAnsi="Arial" w:cs="Arial"/>
          <w:noProof/>
          <w:sz w:val="20"/>
          <w:szCs w:val="20"/>
        </w:rPr>
        <w:drawing>
          <wp:inline distT="0" distB="0" distL="0" distR="0" wp14:anchorId="4D3D3767" wp14:editId="4083508C">
            <wp:extent cx="1145398" cy="955235"/>
            <wp:effectExtent l="0" t="0" r="0" b="0"/>
            <wp:docPr id="12720484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048403" name=""/>
                    <pic:cNvPicPr/>
                  </pic:nvPicPr>
                  <pic:blipFill>
                    <a:blip r:embed="rId46"/>
                    <a:stretch>
                      <a:fillRect/>
                    </a:stretch>
                  </pic:blipFill>
                  <pic:spPr>
                    <a:xfrm>
                      <a:off x="0" y="0"/>
                      <a:ext cx="1152832" cy="961435"/>
                    </a:xfrm>
                    <a:prstGeom prst="rect">
                      <a:avLst/>
                    </a:prstGeom>
                  </pic:spPr>
                </pic:pic>
              </a:graphicData>
            </a:graphic>
          </wp:inline>
        </w:drawing>
      </w:r>
      <w:r w:rsidRPr="00156291">
        <w:rPr>
          <w:rFonts w:ascii="Arial" w:hAnsi="Arial" w:cs="Arial"/>
          <w:sz w:val="20"/>
          <w:szCs w:val="20"/>
        </w:rPr>
        <w:t xml:space="preserve"> </w:t>
      </w:r>
      <w:r w:rsidRPr="00156291">
        <w:rPr>
          <w:rFonts w:ascii="Arial" w:hAnsi="Arial" w:cs="Arial"/>
          <w:noProof/>
          <w:sz w:val="20"/>
          <w:szCs w:val="20"/>
        </w:rPr>
        <w:drawing>
          <wp:inline distT="0" distB="0" distL="0" distR="0" wp14:anchorId="08B5D471" wp14:editId="42A3B4C3">
            <wp:extent cx="1176563" cy="955405"/>
            <wp:effectExtent l="0" t="0" r="5080" b="0"/>
            <wp:docPr id="12660475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047589" name=""/>
                    <pic:cNvPicPr/>
                  </pic:nvPicPr>
                  <pic:blipFill>
                    <a:blip r:embed="rId47"/>
                    <a:stretch>
                      <a:fillRect/>
                    </a:stretch>
                  </pic:blipFill>
                  <pic:spPr>
                    <a:xfrm>
                      <a:off x="0" y="0"/>
                      <a:ext cx="1191570" cy="967591"/>
                    </a:xfrm>
                    <a:prstGeom prst="rect">
                      <a:avLst/>
                    </a:prstGeom>
                  </pic:spPr>
                </pic:pic>
              </a:graphicData>
            </a:graphic>
          </wp:inline>
        </w:drawing>
      </w:r>
    </w:p>
    <w:p w14:paraId="38891DD9" w14:textId="6F21C4D9" w:rsidR="001027DD" w:rsidRDefault="001027DD" w:rsidP="009F6C1A">
      <w:pPr>
        <w:tabs>
          <w:tab w:val="left" w:pos="142"/>
        </w:tabs>
        <w:ind w:firstLine="567"/>
        <w:rPr>
          <w:rFonts w:ascii="Arial" w:hAnsi="Arial" w:cs="Arial"/>
          <w:noProof/>
          <w:sz w:val="20"/>
          <w:szCs w:val="20"/>
          <w:lang w:val="en-US"/>
        </w:rPr>
      </w:pPr>
      <w:r w:rsidRPr="00156291">
        <w:rPr>
          <w:rFonts w:ascii="Arial" w:hAnsi="Arial" w:cs="Arial"/>
          <w:noProof/>
          <w:sz w:val="20"/>
          <w:szCs w:val="20"/>
        </w:rPr>
        <w:drawing>
          <wp:inline distT="0" distB="0" distL="0" distR="0" wp14:anchorId="1D5A8225" wp14:editId="0AB21348">
            <wp:extent cx="1938571" cy="1628775"/>
            <wp:effectExtent l="0" t="0" r="5080" b="0"/>
            <wp:docPr id="17802873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87365" name=""/>
                    <pic:cNvPicPr/>
                  </pic:nvPicPr>
                  <pic:blipFill>
                    <a:blip r:embed="rId48"/>
                    <a:stretch>
                      <a:fillRect/>
                    </a:stretch>
                  </pic:blipFill>
                  <pic:spPr>
                    <a:xfrm>
                      <a:off x="0" y="0"/>
                      <a:ext cx="1945976" cy="1634997"/>
                    </a:xfrm>
                    <a:prstGeom prst="rect">
                      <a:avLst/>
                    </a:prstGeom>
                  </pic:spPr>
                </pic:pic>
              </a:graphicData>
            </a:graphic>
          </wp:inline>
        </w:drawing>
      </w:r>
      <w:r w:rsidRPr="00156291">
        <w:rPr>
          <w:rFonts w:ascii="Arial" w:hAnsi="Arial" w:cs="Arial"/>
          <w:sz w:val="20"/>
          <w:szCs w:val="20"/>
        </w:rPr>
        <w:t xml:space="preserve"> </w:t>
      </w:r>
      <w:r w:rsidR="00C46556">
        <w:rPr>
          <w:rFonts w:ascii="Arial" w:hAnsi="Arial" w:cs="Arial"/>
          <w:noProof/>
          <w:sz w:val="20"/>
          <w:szCs w:val="20"/>
        </w:rPr>
        <w:drawing>
          <wp:inline distT="0" distB="0" distL="0" distR="0" wp14:anchorId="5CCFD33F" wp14:editId="5AEBBC02">
            <wp:extent cx="1364728" cy="1458941"/>
            <wp:effectExtent l="0" t="0" r="6985" b="8255"/>
            <wp:docPr id="178925457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91937" cy="1488028"/>
                    </a:xfrm>
                    <a:prstGeom prst="rect">
                      <a:avLst/>
                    </a:prstGeom>
                    <a:noFill/>
                    <a:ln>
                      <a:noFill/>
                    </a:ln>
                  </pic:spPr>
                </pic:pic>
              </a:graphicData>
            </a:graphic>
          </wp:inline>
        </w:drawing>
      </w:r>
      <w:r w:rsidRPr="00156291">
        <w:rPr>
          <w:rFonts w:ascii="Arial" w:hAnsi="Arial" w:cs="Arial"/>
          <w:sz w:val="20"/>
          <w:szCs w:val="20"/>
        </w:rPr>
        <w:t xml:space="preserve"> </w:t>
      </w:r>
    </w:p>
    <w:p w14:paraId="0972D311" w14:textId="75F089BB" w:rsidR="00E52FCA" w:rsidRPr="00E52FCA" w:rsidRDefault="00E52FCA" w:rsidP="009F6C1A">
      <w:pPr>
        <w:tabs>
          <w:tab w:val="left" w:pos="142"/>
        </w:tabs>
        <w:ind w:firstLine="567"/>
        <w:rPr>
          <w:rFonts w:ascii="Arial" w:hAnsi="Arial" w:cs="Arial"/>
          <w:sz w:val="20"/>
          <w:szCs w:val="20"/>
          <w:lang w:val="en-US"/>
        </w:rPr>
      </w:pPr>
      <w:r>
        <w:rPr>
          <w:rFonts w:ascii="Arial" w:hAnsi="Arial" w:cs="Arial"/>
          <w:noProof/>
          <w:sz w:val="20"/>
          <w:szCs w:val="20"/>
          <w:lang w:val="en-US"/>
        </w:rPr>
        <w:drawing>
          <wp:inline distT="0" distB="0" distL="0" distR="0" wp14:anchorId="1743640A" wp14:editId="03D915B5">
            <wp:extent cx="1198358" cy="1283855"/>
            <wp:effectExtent l="0" t="0" r="1905" b="0"/>
            <wp:docPr id="59319990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15380" cy="1302091"/>
                    </a:xfrm>
                    <a:prstGeom prst="rect">
                      <a:avLst/>
                    </a:prstGeom>
                    <a:noFill/>
                    <a:ln>
                      <a:noFill/>
                    </a:ln>
                  </pic:spPr>
                </pic:pic>
              </a:graphicData>
            </a:graphic>
          </wp:inline>
        </w:drawing>
      </w:r>
    </w:p>
    <w:p w14:paraId="6EADDE85" w14:textId="2FD5D591" w:rsidR="0094479D" w:rsidRPr="00156291" w:rsidRDefault="0094479D" w:rsidP="00570390">
      <w:pPr>
        <w:tabs>
          <w:tab w:val="left" w:pos="142"/>
        </w:tabs>
        <w:ind w:firstLine="567"/>
        <w:jc w:val="both"/>
        <w:rPr>
          <w:rFonts w:ascii="Arial" w:hAnsi="Arial" w:cs="Arial"/>
          <w:sz w:val="20"/>
          <w:szCs w:val="20"/>
        </w:rPr>
      </w:pPr>
      <w:r w:rsidRPr="00156291">
        <w:rPr>
          <w:rFonts w:ascii="Arial" w:hAnsi="Arial" w:cs="Arial"/>
          <w:sz w:val="20"/>
          <w:szCs w:val="20"/>
        </w:rPr>
        <w:t>Когда сварочный пистолет не используется, медное сопло должно быть герметично закрыто во избежание загрязнения</w:t>
      </w:r>
      <w:r w:rsidR="001027DD" w:rsidRPr="00156291">
        <w:rPr>
          <w:rFonts w:ascii="Arial" w:hAnsi="Arial" w:cs="Arial"/>
          <w:sz w:val="20"/>
          <w:szCs w:val="20"/>
        </w:rPr>
        <w:t xml:space="preserve"> защитной линзы.</w:t>
      </w:r>
    </w:p>
    <w:p w14:paraId="397C0FC1" w14:textId="5AC3D9E9" w:rsidR="0094479D" w:rsidRPr="00E33874" w:rsidRDefault="0094479D" w:rsidP="00570390">
      <w:pPr>
        <w:tabs>
          <w:tab w:val="left" w:pos="142"/>
        </w:tabs>
        <w:ind w:firstLine="567"/>
        <w:jc w:val="both"/>
        <w:rPr>
          <w:rFonts w:ascii="Arial" w:hAnsi="Arial" w:cs="Arial"/>
          <w:b/>
          <w:bCs/>
          <w:sz w:val="20"/>
          <w:szCs w:val="20"/>
        </w:rPr>
      </w:pPr>
      <w:r w:rsidRPr="00E33874">
        <w:rPr>
          <w:rFonts w:ascii="Arial" w:hAnsi="Arial" w:cs="Arial"/>
          <w:b/>
          <w:bCs/>
          <w:sz w:val="20"/>
          <w:szCs w:val="20"/>
        </w:rPr>
        <w:t>7.3 Чистка и замена фокусирующей линзы</w:t>
      </w:r>
    </w:p>
    <w:p w14:paraId="4BBB07C5" w14:textId="5D284A5E" w:rsidR="0094479D" w:rsidRPr="00156291" w:rsidRDefault="001027DD" w:rsidP="00570390">
      <w:pPr>
        <w:tabs>
          <w:tab w:val="left" w:pos="142"/>
        </w:tabs>
        <w:ind w:firstLine="567"/>
        <w:jc w:val="both"/>
        <w:rPr>
          <w:rFonts w:ascii="Arial" w:hAnsi="Arial" w:cs="Arial"/>
          <w:sz w:val="20"/>
          <w:szCs w:val="20"/>
        </w:rPr>
      </w:pPr>
      <w:r w:rsidRPr="00156291">
        <w:rPr>
          <w:rFonts w:ascii="Arial" w:hAnsi="Arial" w:cs="Arial"/>
          <w:sz w:val="20"/>
          <w:szCs w:val="20"/>
        </w:rPr>
        <w:t>Параметры</w:t>
      </w:r>
      <w:r w:rsidR="0094479D" w:rsidRPr="00156291">
        <w:rPr>
          <w:rFonts w:ascii="Arial" w:hAnsi="Arial" w:cs="Arial"/>
          <w:sz w:val="20"/>
          <w:szCs w:val="20"/>
        </w:rPr>
        <w:t xml:space="preserve"> фокусирующей линзы, используемой в данном </w:t>
      </w:r>
      <w:r w:rsidRPr="00156291">
        <w:rPr>
          <w:rFonts w:ascii="Arial" w:hAnsi="Arial" w:cs="Arial"/>
          <w:sz w:val="20"/>
          <w:szCs w:val="20"/>
        </w:rPr>
        <w:t xml:space="preserve">сварочном пистолете: диаметр - </w:t>
      </w:r>
      <w:r w:rsidR="0094479D" w:rsidRPr="00156291">
        <w:rPr>
          <w:rFonts w:ascii="Arial" w:hAnsi="Arial" w:cs="Arial"/>
          <w:sz w:val="20"/>
          <w:szCs w:val="20"/>
        </w:rPr>
        <w:t xml:space="preserve">20 мм и </w:t>
      </w:r>
      <w:r w:rsidRPr="00156291">
        <w:rPr>
          <w:rFonts w:ascii="Arial" w:hAnsi="Arial" w:cs="Arial"/>
          <w:sz w:val="20"/>
          <w:szCs w:val="20"/>
        </w:rPr>
        <w:t xml:space="preserve">фокусное расстояние - </w:t>
      </w:r>
      <w:r w:rsidR="0094479D" w:rsidRPr="00156291">
        <w:rPr>
          <w:rFonts w:ascii="Arial" w:hAnsi="Arial" w:cs="Arial"/>
          <w:sz w:val="20"/>
          <w:szCs w:val="20"/>
        </w:rPr>
        <w:t>150 мм. Если вам необходимо заменить его, пожалуйста, своевременно свяжитесь с нашими сотрудниками отдела продаж, чтобы приобрести его.</w:t>
      </w:r>
    </w:p>
    <w:p w14:paraId="7C8E96D4" w14:textId="77777777" w:rsidR="0094479D" w:rsidRPr="00156291" w:rsidRDefault="0094479D" w:rsidP="00570390">
      <w:pPr>
        <w:tabs>
          <w:tab w:val="left" w:pos="142"/>
        </w:tabs>
        <w:ind w:firstLine="567"/>
        <w:jc w:val="both"/>
        <w:rPr>
          <w:rFonts w:ascii="Arial" w:hAnsi="Arial" w:cs="Arial"/>
          <w:sz w:val="20"/>
          <w:szCs w:val="20"/>
        </w:rPr>
      </w:pPr>
      <w:r w:rsidRPr="00156291">
        <w:rPr>
          <w:rFonts w:ascii="Arial" w:hAnsi="Arial" w:cs="Arial"/>
          <w:sz w:val="20"/>
          <w:szCs w:val="20"/>
        </w:rPr>
        <w:lastRenderedPageBreak/>
        <w:t xml:space="preserve">Операция очистки заключается в следующем: </w:t>
      </w:r>
    </w:p>
    <w:p w14:paraId="3513DC4D" w14:textId="7EA73CB9" w:rsidR="00495D00" w:rsidRPr="00156291" w:rsidRDefault="00495D00" w:rsidP="00570390">
      <w:pPr>
        <w:tabs>
          <w:tab w:val="left" w:pos="142"/>
        </w:tabs>
        <w:ind w:firstLine="567"/>
        <w:jc w:val="both"/>
        <w:rPr>
          <w:rFonts w:ascii="Arial" w:hAnsi="Arial" w:cs="Arial"/>
          <w:sz w:val="20"/>
          <w:szCs w:val="20"/>
        </w:rPr>
      </w:pPr>
      <w:r w:rsidRPr="00156291">
        <w:rPr>
          <w:rFonts w:ascii="Arial" w:hAnsi="Arial" w:cs="Arial"/>
          <w:sz w:val="20"/>
          <w:szCs w:val="20"/>
        </w:rPr>
        <w:t xml:space="preserve">(1) В помещении, свободном от пыли, наденьте </w:t>
      </w:r>
      <w:r w:rsidR="00A10CE8" w:rsidRPr="00156291">
        <w:rPr>
          <w:rFonts w:ascii="Arial" w:hAnsi="Arial" w:cs="Arial"/>
          <w:sz w:val="20"/>
          <w:szCs w:val="20"/>
        </w:rPr>
        <w:t>перчатки</w:t>
      </w:r>
      <w:r w:rsidRPr="00156291">
        <w:rPr>
          <w:rFonts w:ascii="Arial" w:hAnsi="Arial" w:cs="Arial"/>
          <w:sz w:val="20"/>
          <w:szCs w:val="20"/>
        </w:rPr>
        <w:t xml:space="preserve">, снимите </w:t>
      </w:r>
      <w:r w:rsidR="00A10CE8" w:rsidRPr="00156291">
        <w:rPr>
          <w:rFonts w:ascii="Arial" w:hAnsi="Arial" w:cs="Arial"/>
          <w:sz w:val="20"/>
          <w:szCs w:val="20"/>
        </w:rPr>
        <w:t>держатель</w:t>
      </w:r>
      <w:r w:rsidRPr="00156291">
        <w:rPr>
          <w:rFonts w:ascii="Arial" w:hAnsi="Arial" w:cs="Arial"/>
          <w:sz w:val="20"/>
          <w:szCs w:val="20"/>
        </w:rPr>
        <w:t xml:space="preserve"> фокусирующей линзы и заклейте сварочный пистолет клейкой лентой, чтобы предотвратить попадание пыли. </w:t>
      </w:r>
    </w:p>
    <w:p w14:paraId="3EE8D120" w14:textId="77777777" w:rsidR="00A10CE8" w:rsidRPr="00156291" w:rsidRDefault="00495D00" w:rsidP="00570390">
      <w:pPr>
        <w:tabs>
          <w:tab w:val="left" w:pos="142"/>
        </w:tabs>
        <w:ind w:firstLine="567"/>
        <w:jc w:val="both"/>
        <w:rPr>
          <w:rFonts w:ascii="Arial" w:hAnsi="Arial" w:cs="Arial"/>
          <w:sz w:val="20"/>
          <w:szCs w:val="20"/>
        </w:rPr>
      </w:pPr>
      <w:r w:rsidRPr="00156291">
        <w:rPr>
          <w:rFonts w:ascii="Arial" w:hAnsi="Arial" w:cs="Arial"/>
          <w:sz w:val="20"/>
          <w:szCs w:val="20"/>
        </w:rPr>
        <w:t xml:space="preserve">(2) Установите </w:t>
      </w:r>
      <w:r w:rsidR="00A10CE8" w:rsidRPr="00156291">
        <w:rPr>
          <w:rFonts w:ascii="Arial" w:hAnsi="Arial" w:cs="Arial"/>
          <w:sz w:val="20"/>
          <w:szCs w:val="20"/>
        </w:rPr>
        <w:t>держатель</w:t>
      </w:r>
      <w:r w:rsidRPr="00156291">
        <w:rPr>
          <w:rFonts w:ascii="Arial" w:hAnsi="Arial" w:cs="Arial"/>
          <w:sz w:val="20"/>
          <w:szCs w:val="20"/>
        </w:rPr>
        <w:t xml:space="preserve"> фокусирующей линзы ровно, поверните прижимное кольцо и снимите его, чтобы открыть фокусирующую линзу. </w:t>
      </w:r>
    </w:p>
    <w:p w14:paraId="7315CFA1" w14:textId="77777777" w:rsidR="00A56C34" w:rsidRPr="00156291" w:rsidRDefault="00495D00" w:rsidP="00570390">
      <w:pPr>
        <w:tabs>
          <w:tab w:val="left" w:pos="142"/>
        </w:tabs>
        <w:ind w:firstLine="567"/>
        <w:jc w:val="both"/>
        <w:rPr>
          <w:rFonts w:ascii="Arial" w:hAnsi="Arial" w:cs="Arial"/>
          <w:sz w:val="20"/>
          <w:szCs w:val="20"/>
        </w:rPr>
      </w:pPr>
      <w:r w:rsidRPr="00156291">
        <w:rPr>
          <w:rFonts w:ascii="Arial" w:hAnsi="Arial" w:cs="Arial"/>
          <w:sz w:val="20"/>
          <w:szCs w:val="20"/>
        </w:rPr>
        <w:t xml:space="preserve">(3) Извлеките фокусирующую линзу, протрите ее тканью для чистки оптики, смоченной в спирте (чистота более 99,5%). </w:t>
      </w:r>
    </w:p>
    <w:p w14:paraId="3A4E39C3" w14:textId="6E4780FB" w:rsidR="00EB2B9B" w:rsidRPr="00156291" w:rsidRDefault="00495D00" w:rsidP="00570390">
      <w:pPr>
        <w:tabs>
          <w:tab w:val="left" w:pos="142"/>
        </w:tabs>
        <w:ind w:firstLine="567"/>
        <w:jc w:val="both"/>
        <w:rPr>
          <w:rFonts w:ascii="Arial" w:hAnsi="Arial" w:cs="Arial"/>
          <w:sz w:val="20"/>
          <w:szCs w:val="20"/>
        </w:rPr>
      </w:pPr>
      <w:r w:rsidRPr="00156291">
        <w:rPr>
          <w:rFonts w:ascii="Arial" w:hAnsi="Arial" w:cs="Arial"/>
          <w:sz w:val="20"/>
          <w:szCs w:val="20"/>
        </w:rPr>
        <w:t xml:space="preserve">(4) Проверьте фокусирующую линзу. После того как </w:t>
      </w:r>
      <w:r w:rsidR="00A56C34" w:rsidRPr="00156291">
        <w:rPr>
          <w:rFonts w:ascii="Arial" w:hAnsi="Arial" w:cs="Arial"/>
          <w:sz w:val="20"/>
          <w:szCs w:val="20"/>
        </w:rPr>
        <w:t>удалите пыль</w:t>
      </w:r>
      <w:r w:rsidRPr="00156291">
        <w:rPr>
          <w:rFonts w:ascii="Arial" w:hAnsi="Arial" w:cs="Arial"/>
          <w:sz w:val="20"/>
          <w:szCs w:val="20"/>
        </w:rPr>
        <w:t>, установите е</w:t>
      </w:r>
      <w:r w:rsidR="00A56C34" w:rsidRPr="00156291">
        <w:rPr>
          <w:rFonts w:ascii="Arial" w:hAnsi="Arial" w:cs="Arial"/>
          <w:sz w:val="20"/>
          <w:szCs w:val="20"/>
        </w:rPr>
        <w:t>е</w:t>
      </w:r>
      <w:r w:rsidRPr="00156291">
        <w:rPr>
          <w:rFonts w:ascii="Arial" w:hAnsi="Arial" w:cs="Arial"/>
          <w:sz w:val="20"/>
          <w:szCs w:val="20"/>
        </w:rPr>
        <w:t xml:space="preserve"> в </w:t>
      </w:r>
      <w:r w:rsidR="00A56C34" w:rsidRPr="00156291">
        <w:rPr>
          <w:rFonts w:ascii="Arial" w:hAnsi="Arial" w:cs="Arial"/>
          <w:sz w:val="20"/>
          <w:szCs w:val="20"/>
        </w:rPr>
        <w:t>держатель</w:t>
      </w:r>
      <w:r w:rsidRPr="00156291">
        <w:rPr>
          <w:rFonts w:ascii="Arial" w:hAnsi="Arial" w:cs="Arial"/>
          <w:sz w:val="20"/>
          <w:szCs w:val="20"/>
        </w:rPr>
        <w:t xml:space="preserve"> фокусирующей линзы, затем нажмите на прижимное кольцо, </w:t>
      </w:r>
      <w:r w:rsidR="00A56C34" w:rsidRPr="00156291">
        <w:rPr>
          <w:rFonts w:ascii="Arial" w:hAnsi="Arial" w:cs="Arial"/>
          <w:sz w:val="20"/>
          <w:szCs w:val="20"/>
        </w:rPr>
        <w:t>затяните его</w:t>
      </w:r>
      <w:r w:rsidRPr="00156291">
        <w:rPr>
          <w:rFonts w:ascii="Arial" w:hAnsi="Arial" w:cs="Arial"/>
          <w:sz w:val="20"/>
          <w:szCs w:val="20"/>
        </w:rPr>
        <w:t>, установите в сварочный пистолет и затяните винты.</w:t>
      </w:r>
    </w:p>
    <w:p w14:paraId="47BD82D2" w14:textId="5664935E" w:rsidR="00EB2B9B" w:rsidRPr="00156291" w:rsidRDefault="00C46556" w:rsidP="0094479D">
      <w:pPr>
        <w:ind w:left="360"/>
        <w:rPr>
          <w:rFonts w:ascii="Arial" w:hAnsi="Arial" w:cs="Arial"/>
          <w:sz w:val="20"/>
          <w:szCs w:val="20"/>
        </w:rPr>
      </w:pPr>
      <w:r>
        <w:rPr>
          <w:rFonts w:ascii="Arial" w:hAnsi="Arial" w:cs="Arial"/>
          <w:noProof/>
          <w:sz w:val="20"/>
          <w:szCs w:val="20"/>
        </w:rPr>
        <w:drawing>
          <wp:inline distT="0" distB="0" distL="0" distR="0" wp14:anchorId="1D6EEAA9" wp14:editId="450E915F">
            <wp:extent cx="2244933" cy="1699069"/>
            <wp:effectExtent l="0" t="0" r="3175" b="0"/>
            <wp:docPr id="25687490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67941" cy="1716483"/>
                    </a:xfrm>
                    <a:prstGeom prst="rect">
                      <a:avLst/>
                    </a:prstGeom>
                    <a:noFill/>
                    <a:ln>
                      <a:noFill/>
                    </a:ln>
                  </pic:spPr>
                </pic:pic>
              </a:graphicData>
            </a:graphic>
          </wp:inline>
        </w:drawing>
      </w:r>
      <w:r w:rsidR="00A56C34" w:rsidRPr="00156291">
        <w:rPr>
          <w:rFonts w:ascii="Arial" w:hAnsi="Arial" w:cs="Arial"/>
          <w:sz w:val="20"/>
          <w:szCs w:val="20"/>
        </w:rPr>
        <w:t xml:space="preserve"> </w:t>
      </w:r>
      <w:r>
        <w:rPr>
          <w:rFonts w:ascii="Arial" w:hAnsi="Arial" w:cs="Arial"/>
          <w:noProof/>
          <w:sz w:val="20"/>
          <w:szCs w:val="20"/>
        </w:rPr>
        <w:drawing>
          <wp:inline distT="0" distB="0" distL="0" distR="0" wp14:anchorId="4A7353D3" wp14:editId="7540767D">
            <wp:extent cx="1343437" cy="1523711"/>
            <wp:effectExtent l="0" t="0" r="9525" b="635"/>
            <wp:docPr id="66274397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62268" cy="1545069"/>
                    </a:xfrm>
                    <a:prstGeom prst="rect">
                      <a:avLst/>
                    </a:prstGeom>
                    <a:noFill/>
                    <a:ln>
                      <a:noFill/>
                    </a:ln>
                  </pic:spPr>
                </pic:pic>
              </a:graphicData>
            </a:graphic>
          </wp:inline>
        </w:drawing>
      </w:r>
      <w:r w:rsidR="00A56C34" w:rsidRPr="00156291">
        <w:rPr>
          <w:rFonts w:ascii="Arial" w:hAnsi="Arial" w:cs="Arial"/>
          <w:sz w:val="20"/>
          <w:szCs w:val="20"/>
        </w:rPr>
        <w:t xml:space="preserve"> </w:t>
      </w:r>
      <w:r w:rsidR="00A56C34" w:rsidRPr="00156291">
        <w:rPr>
          <w:rFonts w:ascii="Arial" w:hAnsi="Arial" w:cs="Arial"/>
          <w:noProof/>
          <w:sz w:val="20"/>
          <w:szCs w:val="20"/>
        </w:rPr>
        <w:drawing>
          <wp:inline distT="0" distB="0" distL="0" distR="0" wp14:anchorId="560DB51D" wp14:editId="2D842AD9">
            <wp:extent cx="1541585" cy="1477707"/>
            <wp:effectExtent l="0" t="0" r="1905" b="8255"/>
            <wp:docPr id="10934769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476997" name=""/>
                    <pic:cNvPicPr/>
                  </pic:nvPicPr>
                  <pic:blipFill>
                    <a:blip r:embed="rId51"/>
                    <a:stretch>
                      <a:fillRect/>
                    </a:stretch>
                  </pic:blipFill>
                  <pic:spPr>
                    <a:xfrm>
                      <a:off x="0" y="0"/>
                      <a:ext cx="1545282" cy="1481251"/>
                    </a:xfrm>
                    <a:prstGeom prst="rect">
                      <a:avLst/>
                    </a:prstGeom>
                  </pic:spPr>
                </pic:pic>
              </a:graphicData>
            </a:graphic>
          </wp:inline>
        </w:drawing>
      </w:r>
    </w:p>
    <w:p w14:paraId="57EA6B5E" w14:textId="75663674" w:rsidR="00A56C34" w:rsidRPr="00156291" w:rsidRDefault="00A56C34" w:rsidP="0094479D">
      <w:pPr>
        <w:ind w:left="360"/>
        <w:rPr>
          <w:rFonts w:ascii="Arial" w:hAnsi="Arial" w:cs="Arial"/>
          <w:sz w:val="20"/>
          <w:szCs w:val="20"/>
        </w:rPr>
      </w:pPr>
      <w:r w:rsidRPr="00156291">
        <w:rPr>
          <w:rFonts w:ascii="Arial" w:hAnsi="Arial" w:cs="Arial"/>
          <w:noProof/>
          <w:sz w:val="20"/>
          <w:szCs w:val="20"/>
        </w:rPr>
        <w:lastRenderedPageBreak/>
        <w:drawing>
          <wp:inline distT="0" distB="0" distL="0" distR="0" wp14:anchorId="77EB4692" wp14:editId="776125F8">
            <wp:extent cx="1205290" cy="1184031"/>
            <wp:effectExtent l="0" t="0" r="0" b="0"/>
            <wp:docPr id="13520544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054480" name=""/>
                    <pic:cNvPicPr/>
                  </pic:nvPicPr>
                  <pic:blipFill>
                    <a:blip r:embed="rId52"/>
                    <a:stretch>
                      <a:fillRect/>
                    </a:stretch>
                  </pic:blipFill>
                  <pic:spPr>
                    <a:xfrm>
                      <a:off x="0" y="0"/>
                      <a:ext cx="1214653" cy="1193229"/>
                    </a:xfrm>
                    <a:prstGeom prst="rect">
                      <a:avLst/>
                    </a:prstGeom>
                  </pic:spPr>
                </pic:pic>
              </a:graphicData>
            </a:graphic>
          </wp:inline>
        </w:drawing>
      </w:r>
      <w:r w:rsidRPr="00156291">
        <w:rPr>
          <w:rFonts w:ascii="Arial" w:hAnsi="Arial" w:cs="Arial"/>
          <w:sz w:val="20"/>
          <w:szCs w:val="20"/>
        </w:rPr>
        <w:t xml:space="preserve"> </w:t>
      </w:r>
      <w:r w:rsidRPr="00156291">
        <w:rPr>
          <w:rFonts w:ascii="Arial" w:hAnsi="Arial" w:cs="Arial"/>
          <w:noProof/>
          <w:sz w:val="20"/>
          <w:szCs w:val="20"/>
        </w:rPr>
        <w:drawing>
          <wp:inline distT="0" distB="0" distL="0" distR="0" wp14:anchorId="222F13CC" wp14:editId="5D1F7A32">
            <wp:extent cx="1225061" cy="1037511"/>
            <wp:effectExtent l="0" t="0" r="0" b="0"/>
            <wp:docPr id="4538050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05073" name=""/>
                    <pic:cNvPicPr/>
                  </pic:nvPicPr>
                  <pic:blipFill>
                    <a:blip r:embed="rId53"/>
                    <a:stretch>
                      <a:fillRect/>
                    </a:stretch>
                  </pic:blipFill>
                  <pic:spPr>
                    <a:xfrm>
                      <a:off x="0" y="0"/>
                      <a:ext cx="1235037" cy="1045960"/>
                    </a:xfrm>
                    <a:prstGeom prst="rect">
                      <a:avLst/>
                    </a:prstGeom>
                  </pic:spPr>
                </pic:pic>
              </a:graphicData>
            </a:graphic>
          </wp:inline>
        </w:drawing>
      </w:r>
      <w:r w:rsidRPr="00156291">
        <w:rPr>
          <w:rFonts w:ascii="Arial" w:hAnsi="Arial" w:cs="Arial"/>
          <w:sz w:val="20"/>
          <w:szCs w:val="20"/>
        </w:rPr>
        <w:t xml:space="preserve"> </w:t>
      </w:r>
      <w:r w:rsidRPr="00156291">
        <w:rPr>
          <w:rFonts w:ascii="Arial" w:hAnsi="Arial" w:cs="Arial"/>
          <w:noProof/>
          <w:sz w:val="20"/>
          <w:szCs w:val="20"/>
        </w:rPr>
        <w:drawing>
          <wp:inline distT="0" distB="0" distL="0" distR="0" wp14:anchorId="273694CC" wp14:editId="3BBD03D9">
            <wp:extent cx="1248508" cy="1226486"/>
            <wp:effectExtent l="0" t="0" r="8890" b="0"/>
            <wp:docPr id="18750936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93608" name=""/>
                    <pic:cNvPicPr/>
                  </pic:nvPicPr>
                  <pic:blipFill>
                    <a:blip r:embed="rId52"/>
                    <a:stretch>
                      <a:fillRect/>
                    </a:stretch>
                  </pic:blipFill>
                  <pic:spPr>
                    <a:xfrm>
                      <a:off x="0" y="0"/>
                      <a:ext cx="1262577" cy="1240306"/>
                    </a:xfrm>
                    <a:prstGeom prst="rect">
                      <a:avLst/>
                    </a:prstGeom>
                  </pic:spPr>
                </pic:pic>
              </a:graphicData>
            </a:graphic>
          </wp:inline>
        </w:drawing>
      </w:r>
      <w:r w:rsidRPr="00156291">
        <w:rPr>
          <w:rFonts w:ascii="Arial" w:hAnsi="Arial" w:cs="Arial"/>
          <w:sz w:val="20"/>
          <w:szCs w:val="20"/>
        </w:rPr>
        <w:t xml:space="preserve"> </w:t>
      </w:r>
      <w:r w:rsidRPr="00156291">
        <w:rPr>
          <w:rFonts w:ascii="Arial" w:hAnsi="Arial" w:cs="Arial"/>
          <w:noProof/>
          <w:sz w:val="20"/>
          <w:szCs w:val="20"/>
        </w:rPr>
        <w:drawing>
          <wp:inline distT="0" distB="0" distL="0" distR="0" wp14:anchorId="6D440609" wp14:editId="788B9B3D">
            <wp:extent cx="1204338" cy="1026649"/>
            <wp:effectExtent l="0" t="0" r="0" b="2540"/>
            <wp:docPr id="7057301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730169" name=""/>
                    <pic:cNvPicPr/>
                  </pic:nvPicPr>
                  <pic:blipFill>
                    <a:blip r:embed="rId54"/>
                    <a:stretch>
                      <a:fillRect/>
                    </a:stretch>
                  </pic:blipFill>
                  <pic:spPr>
                    <a:xfrm>
                      <a:off x="0" y="0"/>
                      <a:ext cx="1213072" cy="1034095"/>
                    </a:xfrm>
                    <a:prstGeom prst="rect">
                      <a:avLst/>
                    </a:prstGeom>
                  </pic:spPr>
                </pic:pic>
              </a:graphicData>
            </a:graphic>
          </wp:inline>
        </w:drawing>
      </w:r>
    </w:p>
    <w:p w14:paraId="14A3E9E7" w14:textId="3B946710" w:rsidR="00A56C34" w:rsidRPr="00156291" w:rsidRDefault="00A56C34" w:rsidP="0094479D">
      <w:pPr>
        <w:ind w:left="360"/>
        <w:rPr>
          <w:rFonts w:ascii="Arial" w:hAnsi="Arial" w:cs="Arial"/>
          <w:sz w:val="20"/>
          <w:szCs w:val="20"/>
        </w:rPr>
      </w:pPr>
      <w:r w:rsidRPr="00156291">
        <w:rPr>
          <w:rFonts w:ascii="Arial" w:hAnsi="Arial" w:cs="Arial"/>
          <w:noProof/>
          <w:sz w:val="20"/>
          <w:szCs w:val="20"/>
        </w:rPr>
        <w:drawing>
          <wp:inline distT="0" distB="0" distL="0" distR="0" wp14:anchorId="01A3BC2E" wp14:editId="3C7A9134">
            <wp:extent cx="1179714" cy="1127613"/>
            <wp:effectExtent l="0" t="0" r="1905" b="0"/>
            <wp:docPr id="15973776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77672" name=""/>
                    <pic:cNvPicPr/>
                  </pic:nvPicPr>
                  <pic:blipFill>
                    <a:blip r:embed="rId55"/>
                    <a:stretch>
                      <a:fillRect/>
                    </a:stretch>
                  </pic:blipFill>
                  <pic:spPr>
                    <a:xfrm>
                      <a:off x="0" y="0"/>
                      <a:ext cx="1183112" cy="1130861"/>
                    </a:xfrm>
                    <a:prstGeom prst="rect">
                      <a:avLst/>
                    </a:prstGeom>
                  </pic:spPr>
                </pic:pic>
              </a:graphicData>
            </a:graphic>
          </wp:inline>
        </w:drawing>
      </w:r>
      <w:r w:rsidRPr="00156291">
        <w:rPr>
          <w:rFonts w:ascii="Arial" w:hAnsi="Arial" w:cs="Arial"/>
          <w:sz w:val="20"/>
          <w:szCs w:val="20"/>
        </w:rPr>
        <w:t xml:space="preserve">  </w:t>
      </w:r>
      <w:r w:rsidR="00C46556">
        <w:rPr>
          <w:rFonts w:ascii="Arial" w:hAnsi="Arial" w:cs="Arial"/>
          <w:noProof/>
          <w:sz w:val="20"/>
          <w:szCs w:val="20"/>
        </w:rPr>
        <w:drawing>
          <wp:inline distT="0" distB="0" distL="0" distR="0" wp14:anchorId="3F77B9F5" wp14:editId="123E25E5">
            <wp:extent cx="1231435" cy="932007"/>
            <wp:effectExtent l="0" t="0" r="6985" b="1905"/>
            <wp:docPr id="202610196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50050" cy="946096"/>
                    </a:xfrm>
                    <a:prstGeom prst="rect">
                      <a:avLst/>
                    </a:prstGeom>
                    <a:noFill/>
                    <a:ln>
                      <a:noFill/>
                    </a:ln>
                  </pic:spPr>
                </pic:pic>
              </a:graphicData>
            </a:graphic>
          </wp:inline>
        </w:drawing>
      </w:r>
      <w:r w:rsidR="00C46556">
        <w:rPr>
          <w:rFonts w:ascii="Arial" w:hAnsi="Arial" w:cs="Arial"/>
          <w:noProof/>
          <w:sz w:val="20"/>
          <w:szCs w:val="20"/>
        </w:rPr>
        <w:drawing>
          <wp:inline distT="0" distB="0" distL="0" distR="0" wp14:anchorId="4742A123" wp14:editId="2AEAF177">
            <wp:extent cx="1343437" cy="1523711"/>
            <wp:effectExtent l="0" t="0" r="9525" b="635"/>
            <wp:docPr id="7197691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62268" cy="1545069"/>
                    </a:xfrm>
                    <a:prstGeom prst="rect">
                      <a:avLst/>
                    </a:prstGeom>
                    <a:noFill/>
                    <a:ln>
                      <a:noFill/>
                    </a:ln>
                  </pic:spPr>
                </pic:pic>
              </a:graphicData>
            </a:graphic>
          </wp:inline>
        </w:drawing>
      </w:r>
    </w:p>
    <w:p w14:paraId="747D5650" w14:textId="77777777" w:rsidR="00A56C34" w:rsidRPr="00156291" w:rsidRDefault="00A56C34" w:rsidP="0094479D">
      <w:pPr>
        <w:ind w:left="360"/>
        <w:rPr>
          <w:rFonts w:ascii="Arial" w:hAnsi="Arial" w:cs="Arial"/>
          <w:sz w:val="20"/>
          <w:szCs w:val="20"/>
        </w:rPr>
      </w:pPr>
    </w:p>
    <w:p w14:paraId="130625CC" w14:textId="77777777" w:rsidR="00C46556" w:rsidRDefault="00C46556" w:rsidP="00E33874">
      <w:pPr>
        <w:ind w:firstLine="567"/>
        <w:rPr>
          <w:rFonts w:ascii="Arial" w:hAnsi="Arial" w:cs="Arial"/>
          <w:b/>
          <w:bCs/>
          <w:sz w:val="20"/>
          <w:szCs w:val="20"/>
          <w:lang w:val="en-US"/>
        </w:rPr>
      </w:pPr>
    </w:p>
    <w:p w14:paraId="78EA396C" w14:textId="77777777" w:rsidR="00C46556" w:rsidRDefault="00C46556" w:rsidP="00E33874">
      <w:pPr>
        <w:ind w:firstLine="567"/>
        <w:rPr>
          <w:rFonts w:ascii="Arial" w:hAnsi="Arial" w:cs="Arial"/>
          <w:b/>
          <w:bCs/>
          <w:sz w:val="20"/>
          <w:szCs w:val="20"/>
          <w:lang w:val="en-US"/>
        </w:rPr>
      </w:pPr>
    </w:p>
    <w:p w14:paraId="2ABF04AE" w14:textId="77777777" w:rsidR="00C46556" w:rsidRDefault="00C46556" w:rsidP="00E33874">
      <w:pPr>
        <w:ind w:firstLine="567"/>
        <w:rPr>
          <w:rFonts w:ascii="Arial" w:hAnsi="Arial" w:cs="Arial"/>
          <w:b/>
          <w:bCs/>
          <w:sz w:val="20"/>
          <w:szCs w:val="20"/>
          <w:lang w:val="en-US"/>
        </w:rPr>
      </w:pPr>
    </w:p>
    <w:p w14:paraId="4F46B8CD" w14:textId="77777777" w:rsidR="00C46556" w:rsidRDefault="00C46556" w:rsidP="00E33874">
      <w:pPr>
        <w:ind w:firstLine="567"/>
        <w:rPr>
          <w:rFonts w:ascii="Arial" w:hAnsi="Arial" w:cs="Arial"/>
          <w:b/>
          <w:bCs/>
          <w:sz w:val="20"/>
          <w:szCs w:val="20"/>
          <w:lang w:val="en-US"/>
        </w:rPr>
      </w:pPr>
    </w:p>
    <w:p w14:paraId="30757406" w14:textId="77777777" w:rsidR="00C46556" w:rsidRDefault="00C46556" w:rsidP="00E33874">
      <w:pPr>
        <w:ind w:firstLine="567"/>
        <w:rPr>
          <w:rFonts w:ascii="Arial" w:hAnsi="Arial" w:cs="Arial"/>
          <w:b/>
          <w:bCs/>
          <w:sz w:val="20"/>
          <w:szCs w:val="20"/>
          <w:lang w:val="en-US"/>
        </w:rPr>
      </w:pPr>
    </w:p>
    <w:p w14:paraId="49375C2D" w14:textId="77777777" w:rsidR="00C46556" w:rsidRDefault="00C46556" w:rsidP="00E33874">
      <w:pPr>
        <w:ind w:firstLine="567"/>
        <w:rPr>
          <w:rFonts w:ascii="Arial" w:hAnsi="Arial" w:cs="Arial"/>
          <w:b/>
          <w:bCs/>
          <w:sz w:val="20"/>
          <w:szCs w:val="20"/>
          <w:lang w:val="en-US"/>
        </w:rPr>
      </w:pPr>
    </w:p>
    <w:p w14:paraId="5A9B264C" w14:textId="77777777" w:rsidR="00C46556" w:rsidRDefault="00C46556" w:rsidP="00E33874">
      <w:pPr>
        <w:ind w:firstLine="567"/>
        <w:rPr>
          <w:rFonts w:ascii="Arial" w:hAnsi="Arial" w:cs="Arial"/>
          <w:b/>
          <w:bCs/>
          <w:sz w:val="20"/>
          <w:szCs w:val="20"/>
          <w:lang w:val="en-US"/>
        </w:rPr>
      </w:pPr>
    </w:p>
    <w:p w14:paraId="14FB8AE6" w14:textId="77777777" w:rsidR="00C46556" w:rsidRDefault="00C46556" w:rsidP="00E33874">
      <w:pPr>
        <w:ind w:firstLine="567"/>
        <w:rPr>
          <w:rFonts w:ascii="Arial" w:hAnsi="Arial" w:cs="Arial"/>
          <w:b/>
          <w:bCs/>
          <w:sz w:val="20"/>
          <w:szCs w:val="20"/>
          <w:lang w:val="en-US"/>
        </w:rPr>
      </w:pPr>
    </w:p>
    <w:p w14:paraId="23F90F48" w14:textId="77777777" w:rsidR="00C46556" w:rsidRDefault="00C46556" w:rsidP="00E33874">
      <w:pPr>
        <w:ind w:firstLine="567"/>
        <w:rPr>
          <w:rFonts w:ascii="Arial" w:hAnsi="Arial" w:cs="Arial"/>
          <w:b/>
          <w:bCs/>
          <w:sz w:val="20"/>
          <w:szCs w:val="20"/>
          <w:lang w:val="en-US"/>
        </w:rPr>
      </w:pPr>
    </w:p>
    <w:p w14:paraId="3B74B2B3" w14:textId="110C67DC" w:rsidR="0094479D" w:rsidRPr="00E33874" w:rsidRDefault="003C1A62" w:rsidP="00E33874">
      <w:pPr>
        <w:ind w:firstLine="567"/>
        <w:rPr>
          <w:rFonts w:ascii="Arial" w:hAnsi="Arial" w:cs="Arial"/>
          <w:b/>
          <w:bCs/>
          <w:sz w:val="20"/>
          <w:szCs w:val="20"/>
        </w:rPr>
      </w:pPr>
      <w:r w:rsidRPr="00E33874">
        <w:rPr>
          <w:rFonts w:ascii="Arial" w:hAnsi="Arial" w:cs="Arial"/>
          <w:b/>
          <w:bCs/>
          <w:sz w:val="20"/>
          <w:szCs w:val="20"/>
        </w:rPr>
        <w:lastRenderedPageBreak/>
        <w:t xml:space="preserve">7.4 </w:t>
      </w:r>
      <w:r w:rsidR="005A1A9C" w:rsidRPr="00E33874">
        <w:rPr>
          <w:rFonts w:ascii="Arial" w:hAnsi="Arial" w:cs="Arial"/>
          <w:b/>
          <w:bCs/>
          <w:sz w:val="20"/>
          <w:szCs w:val="20"/>
        </w:rPr>
        <w:t>Н</w:t>
      </w:r>
      <w:r w:rsidRPr="00E33874">
        <w:rPr>
          <w:rFonts w:ascii="Arial" w:hAnsi="Arial" w:cs="Arial"/>
          <w:b/>
          <w:bCs/>
          <w:sz w:val="20"/>
          <w:szCs w:val="20"/>
        </w:rPr>
        <w:t>еполад</w:t>
      </w:r>
      <w:r w:rsidR="005A1A9C" w:rsidRPr="00E33874">
        <w:rPr>
          <w:rFonts w:ascii="Arial" w:hAnsi="Arial" w:cs="Arial"/>
          <w:b/>
          <w:bCs/>
          <w:sz w:val="20"/>
          <w:szCs w:val="20"/>
        </w:rPr>
        <w:t>ки с</w:t>
      </w:r>
      <w:r w:rsidRPr="00E33874">
        <w:rPr>
          <w:rFonts w:ascii="Arial" w:hAnsi="Arial" w:cs="Arial"/>
          <w:b/>
          <w:bCs/>
          <w:sz w:val="20"/>
          <w:szCs w:val="20"/>
        </w:rPr>
        <w:t xml:space="preserve"> подачей проволоки</w:t>
      </w:r>
    </w:p>
    <w:tbl>
      <w:tblPr>
        <w:tblStyle w:val="ac"/>
        <w:tblpPr w:leftFromText="180" w:rightFromText="180" w:vertAnchor="page" w:horzAnchor="margin" w:tblpXSpec="center" w:tblpY="1412"/>
        <w:tblW w:w="8143" w:type="dxa"/>
        <w:tblLook w:val="04A0" w:firstRow="1" w:lastRow="0" w:firstColumn="1" w:lastColumn="0" w:noHBand="0" w:noVBand="1"/>
      </w:tblPr>
      <w:tblGrid>
        <w:gridCol w:w="547"/>
        <w:gridCol w:w="2468"/>
        <w:gridCol w:w="5128"/>
      </w:tblGrid>
      <w:tr w:rsidR="003C1A62" w:rsidRPr="00156291" w14:paraId="01B1D780" w14:textId="77777777" w:rsidTr="00C46556">
        <w:trPr>
          <w:trHeight w:val="186"/>
        </w:trPr>
        <w:tc>
          <w:tcPr>
            <w:tcW w:w="547" w:type="dxa"/>
          </w:tcPr>
          <w:p w14:paraId="3237F510" w14:textId="52C798B4" w:rsidR="003C1A62" w:rsidRPr="00BC7EBD" w:rsidRDefault="00AF3C7E" w:rsidP="00C46556">
            <w:pPr>
              <w:jc w:val="center"/>
              <w:rPr>
                <w:rFonts w:ascii="Arial" w:hAnsi="Arial" w:cs="Arial"/>
                <w:b/>
                <w:bCs/>
                <w:sz w:val="20"/>
                <w:szCs w:val="20"/>
              </w:rPr>
            </w:pPr>
            <w:r w:rsidRPr="00BC7EBD">
              <w:rPr>
                <w:rFonts w:ascii="Arial" w:hAnsi="Arial" w:cs="Arial"/>
                <w:b/>
                <w:bCs/>
                <w:sz w:val="20"/>
                <w:szCs w:val="20"/>
              </w:rPr>
              <w:t>№</w:t>
            </w:r>
          </w:p>
        </w:tc>
        <w:tc>
          <w:tcPr>
            <w:tcW w:w="2468" w:type="dxa"/>
          </w:tcPr>
          <w:p w14:paraId="27C1430D" w14:textId="2BB1A31E" w:rsidR="003C1A62" w:rsidRPr="00BC7EBD" w:rsidRDefault="00AF3C7E" w:rsidP="00C46556">
            <w:pPr>
              <w:jc w:val="center"/>
              <w:rPr>
                <w:rFonts w:ascii="Arial" w:hAnsi="Arial" w:cs="Arial"/>
                <w:b/>
                <w:bCs/>
                <w:sz w:val="20"/>
                <w:szCs w:val="20"/>
              </w:rPr>
            </w:pPr>
            <w:r w:rsidRPr="00BC7EBD">
              <w:rPr>
                <w:rFonts w:ascii="Arial" w:hAnsi="Arial" w:cs="Arial"/>
                <w:b/>
                <w:bCs/>
                <w:sz w:val="20"/>
                <w:szCs w:val="20"/>
              </w:rPr>
              <w:t>О</w:t>
            </w:r>
            <w:r w:rsidR="003C1A62" w:rsidRPr="00BC7EBD">
              <w:rPr>
                <w:rFonts w:ascii="Arial" w:hAnsi="Arial" w:cs="Arial"/>
                <w:b/>
                <w:bCs/>
                <w:sz w:val="20"/>
                <w:szCs w:val="20"/>
              </w:rPr>
              <w:t>писание</w:t>
            </w:r>
          </w:p>
        </w:tc>
        <w:tc>
          <w:tcPr>
            <w:tcW w:w="5128" w:type="dxa"/>
          </w:tcPr>
          <w:p w14:paraId="3C361434" w14:textId="00CA4F6C" w:rsidR="003C1A62" w:rsidRPr="00BC7EBD" w:rsidRDefault="00AF3C7E" w:rsidP="00C46556">
            <w:pPr>
              <w:jc w:val="center"/>
              <w:rPr>
                <w:rFonts w:ascii="Arial" w:hAnsi="Arial" w:cs="Arial"/>
                <w:b/>
                <w:bCs/>
                <w:sz w:val="20"/>
                <w:szCs w:val="20"/>
              </w:rPr>
            </w:pPr>
            <w:r w:rsidRPr="00BC7EBD">
              <w:rPr>
                <w:rFonts w:ascii="Arial" w:hAnsi="Arial" w:cs="Arial"/>
                <w:b/>
                <w:bCs/>
                <w:sz w:val="20"/>
                <w:szCs w:val="20"/>
              </w:rPr>
              <w:t>Решение</w:t>
            </w:r>
          </w:p>
        </w:tc>
      </w:tr>
      <w:tr w:rsidR="003C1A62" w:rsidRPr="00156291" w14:paraId="230785CC" w14:textId="77777777" w:rsidTr="00C46556">
        <w:trPr>
          <w:trHeight w:val="980"/>
        </w:trPr>
        <w:tc>
          <w:tcPr>
            <w:tcW w:w="547" w:type="dxa"/>
            <w:vAlign w:val="center"/>
          </w:tcPr>
          <w:p w14:paraId="1EA4FD5A" w14:textId="06F0C923" w:rsidR="003C1A62" w:rsidRPr="00156291" w:rsidRDefault="003C1A62" w:rsidP="00C46556">
            <w:pPr>
              <w:jc w:val="center"/>
              <w:rPr>
                <w:rFonts w:ascii="Arial" w:hAnsi="Arial" w:cs="Arial"/>
                <w:sz w:val="20"/>
                <w:szCs w:val="20"/>
              </w:rPr>
            </w:pPr>
            <w:r w:rsidRPr="00156291">
              <w:rPr>
                <w:rFonts w:ascii="Arial" w:hAnsi="Arial" w:cs="Arial"/>
                <w:sz w:val="20"/>
                <w:szCs w:val="20"/>
              </w:rPr>
              <w:t>1</w:t>
            </w:r>
          </w:p>
        </w:tc>
        <w:tc>
          <w:tcPr>
            <w:tcW w:w="2468" w:type="dxa"/>
          </w:tcPr>
          <w:p w14:paraId="3A9833D9" w14:textId="75BBE411" w:rsidR="003C1A62" w:rsidRPr="00156291" w:rsidRDefault="00AF3C7E" w:rsidP="00C46556">
            <w:pPr>
              <w:rPr>
                <w:rFonts w:ascii="Arial" w:hAnsi="Arial" w:cs="Arial"/>
                <w:sz w:val="20"/>
                <w:szCs w:val="20"/>
              </w:rPr>
            </w:pPr>
            <w:r w:rsidRPr="00156291">
              <w:rPr>
                <w:rFonts w:ascii="Arial" w:hAnsi="Arial" w:cs="Arial"/>
                <w:sz w:val="20"/>
                <w:szCs w:val="20"/>
              </w:rPr>
              <w:t>Ролик</w:t>
            </w:r>
            <w:r w:rsidR="003C1A62" w:rsidRPr="00156291">
              <w:rPr>
                <w:rFonts w:ascii="Arial" w:hAnsi="Arial" w:cs="Arial"/>
                <w:sz w:val="20"/>
                <w:szCs w:val="20"/>
              </w:rPr>
              <w:t xml:space="preserve"> подачи проволоки не вращается</w:t>
            </w:r>
          </w:p>
        </w:tc>
        <w:tc>
          <w:tcPr>
            <w:tcW w:w="5128" w:type="dxa"/>
          </w:tcPr>
          <w:p w14:paraId="2E1717FB" w14:textId="77777777" w:rsidR="00AF3C7E" w:rsidRPr="00156291" w:rsidRDefault="00AF3C7E" w:rsidP="00C46556">
            <w:pPr>
              <w:rPr>
                <w:rFonts w:ascii="Arial" w:hAnsi="Arial" w:cs="Arial"/>
                <w:sz w:val="20"/>
                <w:szCs w:val="20"/>
              </w:rPr>
            </w:pPr>
            <w:r w:rsidRPr="00156291">
              <w:rPr>
                <w:rFonts w:ascii="Arial" w:hAnsi="Arial" w:cs="Arial"/>
                <w:sz w:val="20"/>
                <w:szCs w:val="20"/>
              </w:rPr>
              <w:t xml:space="preserve">1. Проверьте, не ослаблены ли провода двигателя подачи проволоки </w:t>
            </w:r>
          </w:p>
          <w:p w14:paraId="7C09E79E" w14:textId="19460413" w:rsidR="003C1A62" w:rsidRPr="00156291" w:rsidRDefault="00AF3C7E" w:rsidP="00C46556">
            <w:pPr>
              <w:rPr>
                <w:rFonts w:ascii="Arial" w:hAnsi="Arial" w:cs="Arial"/>
                <w:sz w:val="20"/>
                <w:szCs w:val="20"/>
              </w:rPr>
            </w:pPr>
            <w:r w:rsidRPr="00156291">
              <w:rPr>
                <w:rFonts w:ascii="Arial" w:hAnsi="Arial" w:cs="Arial"/>
                <w:sz w:val="20"/>
                <w:szCs w:val="20"/>
              </w:rPr>
              <w:t>2. Проверьте, исправна ли панель управления подачей проволоки (для устранения неполадок необходимо обратиться в сервисную службу)</w:t>
            </w:r>
          </w:p>
        </w:tc>
      </w:tr>
      <w:tr w:rsidR="003C1A62" w:rsidRPr="00156291" w14:paraId="1880708D" w14:textId="77777777" w:rsidTr="00C46556">
        <w:trPr>
          <w:trHeight w:val="780"/>
        </w:trPr>
        <w:tc>
          <w:tcPr>
            <w:tcW w:w="547" w:type="dxa"/>
            <w:vAlign w:val="center"/>
          </w:tcPr>
          <w:p w14:paraId="72A49E13" w14:textId="488005FC" w:rsidR="003C1A62" w:rsidRPr="00156291" w:rsidRDefault="003C1A62" w:rsidP="00C46556">
            <w:pPr>
              <w:jc w:val="center"/>
              <w:rPr>
                <w:rFonts w:ascii="Arial" w:hAnsi="Arial" w:cs="Arial"/>
                <w:sz w:val="20"/>
                <w:szCs w:val="20"/>
              </w:rPr>
            </w:pPr>
            <w:r w:rsidRPr="00156291">
              <w:rPr>
                <w:rFonts w:ascii="Arial" w:hAnsi="Arial" w:cs="Arial"/>
                <w:sz w:val="20"/>
                <w:szCs w:val="20"/>
              </w:rPr>
              <w:t>2</w:t>
            </w:r>
          </w:p>
        </w:tc>
        <w:tc>
          <w:tcPr>
            <w:tcW w:w="2468" w:type="dxa"/>
          </w:tcPr>
          <w:p w14:paraId="30513D3C" w14:textId="541E273B" w:rsidR="003C1A62" w:rsidRPr="00156291" w:rsidRDefault="003C1A62" w:rsidP="00C46556">
            <w:pPr>
              <w:rPr>
                <w:rFonts w:ascii="Arial" w:hAnsi="Arial" w:cs="Arial"/>
                <w:sz w:val="20"/>
                <w:szCs w:val="20"/>
              </w:rPr>
            </w:pPr>
            <w:r w:rsidRPr="00156291">
              <w:rPr>
                <w:rFonts w:ascii="Arial" w:hAnsi="Arial" w:cs="Arial"/>
                <w:sz w:val="20"/>
                <w:szCs w:val="20"/>
              </w:rPr>
              <w:t>Подача сварочной проволоки не</w:t>
            </w:r>
            <w:r w:rsidR="00F06AA6" w:rsidRPr="00156291">
              <w:rPr>
                <w:rFonts w:ascii="Arial" w:hAnsi="Arial" w:cs="Arial"/>
                <w:sz w:val="20"/>
                <w:szCs w:val="20"/>
              </w:rPr>
              <w:t xml:space="preserve"> происходит, </w:t>
            </w:r>
            <w:r w:rsidRPr="00156291">
              <w:rPr>
                <w:rFonts w:ascii="Arial" w:hAnsi="Arial" w:cs="Arial"/>
                <w:sz w:val="20"/>
                <w:szCs w:val="20"/>
              </w:rPr>
              <w:t>замятия проволоки нет</w:t>
            </w:r>
          </w:p>
        </w:tc>
        <w:tc>
          <w:tcPr>
            <w:tcW w:w="5128" w:type="dxa"/>
          </w:tcPr>
          <w:p w14:paraId="02FECB03" w14:textId="5A097083" w:rsidR="003C1A62" w:rsidRPr="00156291" w:rsidRDefault="003C1A62" w:rsidP="00C46556">
            <w:pPr>
              <w:rPr>
                <w:rFonts w:ascii="Arial" w:hAnsi="Arial" w:cs="Arial"/>
                <w:sz w:val="20"/>
                <w:szCs w:val="20"/>
              </w:rPr>
            </w:pPr>
            <w:r w:rsidRPr="00156291">
              <w:rPr>
                <w:rFonts w:ascii="Arial" w:hAnsi="Arial" w:cs="Arial"/>
                <w:sz w:val="20"/>
                <w:szCs w:val="20"/>
              </w:rPr>
              <w:t xml:space="preserve">1. Проверьте, подходит ли </w:t>
            </w:r>
            <w:r w:rsidR="00705C18" w:rsidRPr="00156291">
              <w:rPr>
                <w:rFonts w:ascii="Arial" w:hAnsi="Arial" w:cs="Arial"/>
                <w:sz w:val="20"/>
                <w:szCs w:val="20"/>
              </w:rPr>
              <w:t>ролик</w:t>
            </w:r>
            <w:r w:rsidRPr="00156291">
              <w:rPr>
                <w:rFonts w:ascii="Arial" w:hAnsi="Arial" w:cs="Arial"/>
                <w:sz w:val="20"/>
                <w:szCs w:val="20"/>
              </w:rPr>
              <w:t xml:space="preserve"> для подачи проволоки </w:t>
            </w:r>
          </w:p>
          <w:p w14:paraId="4D48DF8C" w14:textId="77777777" w:rsidR="003C1A62" w:rsidRPr="00156291" w:rsidRDefault="003C1A62" w:rsidP="00C46556">
            <w:pPr>
              <w:rPr>
                <w:rFonts w:ascii="Arial" w:hAnsi="Arial" w:cs="Arial"/>
                <w:sz w:val="20"/>
                <w:szCs w:val="20"/>
              </w:rPr>
            </w:pPr>
            <w:r w:rsidRPr="00156291">
              <w:rPr>
                <w:rFonts w:ascii="Arial" w:hAnsi="Arial" w:cs="Arial"/>
                <w:sz w:val="20"/>
                <w:szCs w:val="20"/>
              </w:rPr>
              <w:t xml:space="preserve">2. Проверьте, плотно ли прижата сварочная проволока </w:t>
            </w:r>
          </w:p>
          <w:p w14:paraId="37A6E3DD" w14:textId="74A87E2A" w:rsidR="003C1A62" w:rsidRPr="00156291" w:rsidRDefault="003C1A62" w:rsidP="00C46556">
            <w:pPr>
              <w:rPr>
                <w:rFonts w:ascii="Arial" w:hAnsi="Arial" w:cs="Arial"/>
                <w:sz w:val="20"/>
                <w:szCs w:val="20"/>
              </w:rPr>
            </w:pPr>
            <w:r w:rsidRPr="00156291">
              <w:rPr>
                <w:rFonts w:ascii="Arial" w:hAnsi="Arial" w:cs="Arial"/>
                <w:sz w:val="20"/>
                <w:szCs w:val="20"/>
              </w:rPr>
              <w:t xml:space="preserve">3. Проверьте, не слишком ли </w:t>
            </w:r>
            <w:r w:rsidR="00705C18" w:rsidRPr="00156291">
              <w:rPr>
                <w:rFonts w:ascii="Arial" w:hAnsi="Arial" w:cs="Arial"/>
                <w:sz w:val="20"/>
                <w:szCs w:val="20"/>
              </w:rPr>
              <w:t xml:space="preserve">затянут </w:t>
            </w:r>
            <w:r w:rsidRPr="00156291">
              <w:rPr>
                <w:rFonts w:ascii="Arial" w:hAnsi="Arial" w:cs="Arial"/>
                <w:sz w:val="20"/>
                <w:szCs w:val="20"/>
              </w:rPr>
              <w:t>амортизирующий вал катушки с проволокой</w:t>
            </w:r>
          </w:p>
        </w:tc>
      </w:tr>
      <w:tr w:rsidR="003C1A62" w:rsidRPr="00156291" w14:paraId="3FD4E3D6" w14:textId="77777777" w:rsidTr="00C46556">
        <w:trPr>
          <w:trHeight w:val="1763"/>
        </w:trPr>
        <w:tc>
          <w:tcPr>
            <w:tcW w:w="547" w:type="dxa"/>
            <w:vAlign w:val="center"/>
          </w:tcPr>
          <w:p w14:paraId="126A8DD8" w14:textId="505207D2" w:rsidR="003C1A62" w:rsidRPr="00156291" w:rsidRDefault="003C1A62" w:rsidP="00C46556">
            <w:pPr>
              <w:jc w:val="center"/>
              <w:rPr>
                <w:rFonts w:ascii="Arial" w:hAnsi="Arial" w:cs="Arial"/>
                <w:sz w:val="20"/>
                <w:szCs w:val="20"/>
              </w:rPr>
            </w:pPr>
            <w:r w:rsidRPr="00156291">
              <w:rPr>
                <w:rFonts w:ascii="Arial" w:hAnsi="Arial" w:cs="Arial"/>
                <w:sz w:val="20"/>
                <w:szCs w:val="20"/>
              </w:rPr>
              <w:t>3</w:t>
            </w:r>
          </w:p>
        </w:tc>
        <w:tc>
          <w:tcPr>
            <w:tcW w:w="2468" w:type="dxa"/>
          </w:tcPr>
          <w:p w14:paraId="1CD048ED" w14:textId="6468C2BC" w:rsidR="003C1A62" w:rsidRPr="00156291" w:rsidRDefault="003C1A62" w:rsidP="00C46556">
            <w:pPr>
              <w:rPr>
                <w:rFonts w:ascii="Arial" w:hAnsi="Arial" w:cs="Arial"/>
                <w:sz w:val="20"/>
                <w:szCs w:val="20"/>
              </w:rPr>
            </w:pPr>
            <w:r w:rsidRPr="00156291">
              <w:rPr>
                <w:rFonts w:ascii="Arial" w:hAnsi="Arial" w:cs="Arial"/>
                <w:sz w:val="20"/>
                <w:szCs w:val="20"/>
              </w:rPr>
              <w:t>Подача сварочной проволоки невозможна, и происходит замятие проволоки</w:t>
            </w:r>
          </w:p>
        </w:tc>
        <w:tc>
          <w:tcPr>
            <w:tcW w:w="5128" w:type="dxa"/>
          </w:tcPr>
          <w:p w14:paraId="5A24C845" w14:textId="0DEBA473" w:rsidR="003C1A62" w:rsidRPr="00156291" w:rsidRDefault="003C1A62" w:rsidP="00C46556">
            <w:pPr>
              <w:rPr>
                <w:rFonts w:ascii="Arial" w:hAnsi="Arial" w:cs="Arial"/>
                <w:sz w:val="20"/>
                <w:szCs w:val="20"/>
              </w:rPr>
            </w:pPr>
            <w:r w:rsidRPr="00156291">
              <w:rPr>
                <w:rFonts w:ascii="Arial" w:hAnsi="Arial" w:cs="Arial"/>
                <w:sz w:val="20"/>
                <w:szCs w:val="20"/>
              </w:rPr>
              <w:t xml:space="preserve">1. Проверьте, не слишком ли мал радиус изгиба </w:t>
            </w:r>
            <w:r w:rsidR="00705C18" w:rsidRPr="00156291">
              <w:rPr>
                <w:rFonts w:ascii="Arial" w:hAnsi="Arial" w:cs="Arial"/>
                <w:sz w:val="20"/>
                <w:szCs w:val="20"/>
              </w:rPr>
              <w:t>канала</w:t>
            </w:r>
            <w:r w:rsidRPr="00156291">
              <w:rPr>
                <w:rFonts w:ascii="Arial" w:hAnsi="Arial" w:cs="Arial"/>
                <w:sz w:val="20"/>
                <w:szCs w:val="20"/>
              </w:rPr>
              <w:t xml:space="preserve"> для подачи проволоки, выпрямите </w:t>
            </w:r>
            <w:r w:rsidR="00705C18" w:rsidRPr="00156291">
              <w:rPr>
                <w:rFonts w:ascii="Arial" w:hAnsi="Arial" w:cs="Arial"/>
                <w:sz w:val="20"/>
                <w:szCs w:val="20"/>
              </w:rPr>
              <w:t>канал</w:t>
            </w:r>
            <w:r w:rsidRPr="00156291">
              <w:rPr>
                <w:rFonts w:ascii="Arial" w:hAnsi="Arial" w:cs="Arial"/>
                <w:sz w:val="20"/>
                <w:szCs w:val="20"/>
              </w:rPr>
              <w:t xml:space="preserve"> для подачи проволоки </w:t>
            </w:r>
          </w:p>
          <w:p w14:paraId="0B368318" w14:textId="6D02D77D" w:rsidR="003C1A62" w:rsidRPr="00156291" w:rsidRDefault="003C1A62" w:rsidP="00C46556">
            <w:pPr>
              <w:rPr>
                <w:rFonts w:ascii="Arial" w:hAnsi="Arial" w:cs="Arial"/>
                <w:sz w:val="20"/>
                <w:szCs w:val="20"/>
              </w:rPr>
            </w:pPr>
            <w:r w:rsidRPr="00156291">
              <w:rPr>
                <w:rFonts w:ascii="Arial" w:hAnsi="Arial" w:cs="Arial"/>
                <w:sz w:val="20"/>
                <w:szCs w:val="20"/>
              </w:rPr>
              <w:t>2. Выберите подходящ</w:t>
            </w:r>
            <w:r w:rsidR="00705C18" w:rsidRPr="00156291">
              <w:rPr>
                <w:rFonts w:ascii="Arial" w:hAnsi="Arial" w:cs="Arial"/>
                <w:sz w:val="20"/>
                <w:szCs w:val="20"/>
              </w:rPr>
              <w:t>ий</w:t>
            </w:r>
            <w:r w:rsidRPr="00156291">
              <w:rPr>
                <w:rFonts w:ascii="Arial" w:hAnsi="Arial" w:cs="Arial"/>
                <w:sz w:val="20"/>
                <w:szCs w:val="20"/>
              </w:rPr>
              <w:t xml:space="preserve"> </w:t>
            </w:r>
            <w:r w:rsidR="00705C18" w:rsidRPr="00156291">
              <w:rPr>
                <w:rFonts w:ascii="Arial" w:hAnsi="Arial" w:cs="Arial"/>
                <w:sz w:val="20"/>
                <w:szCs w:val="20"/>
              </w:rPr>
              <w:t>канал</w:t>
            </w:r>
            <w:r w:rsidRPr="00156291">
              <w:rPr>
                <w:rFonts w:ascii="Arial" w:hAnsi="Arial" w:cs="Arial"/>
                <w:sz w:val="20"/>
                <w:szCs w:val="20"/>
              </w:rPr>
              <w:t xml:space="preserve"> для подачи проволоки. Если сварочная проволока тонкая и мягкая, рекомендуется выбирать графитов</w:t>
            </w:r>
            <w:r w:rsidR="00705C18" w:rsidRPr="00156291">
              <w:rPr>
                <w:rFonts w:ascii="Arial" w:hAnsi="Arial" w:cs="Arial"/>
                <w:sz w:val="20"/>
                <w:szCs w:val="20"/>
              </w:rPr>
              <w:t>ый</w:t>
            </w:r>
            <w:r w:rsidRPr="00156291">
              <w:rPr>
                <w:rFonts w:ascii="Arial" w:hAnsi="Arial" w:cs="Arial"/>
                <w:sz w:val="20"/>
                <w:szCs w:val="20"/>
              </w:rPr>
              <w:t xml:space="preserve"> </w:t>
            </w:r>
            <w:r w:rsidR="00705C18" w:rsidRPr="00156291">
              <w:rPr>
                <w:rFonts w:ascii="Arial" w:hAnsi="Arial" w:cs="Arial"/>
                <w:sz w:val="20"/>
                <w:szCs w:val="20"/>
              </w:rPr>
              <w:t xml:space="preserve">канал </w:t>
            </w:r>
            <w:r w:rsidRPr="00156291">
              <w:rPr>
                <w:rFonts w:ascii="Arial" w:hAnsi="Arial" w:cs="Arial"/>
                <w:sz w:val="20"/>
                <w:szCs w:val="20"/>
              </w:rPr>
              <w:t xml:space="preserve">для подачи проволоки </w:t>
            </w:r>
          </w:p>
          <w:p w14:paraId="14EF4D81" w14:textId="5023DF33" w:rsidR="003C1A62" w:rsidRPr="00156291" w:rsidRDefault="003C1A62" w:rsidP="00C46556">
            <w:pPr>
              <w:rPr>
                <w:rFonts w:ascii="Arial" w:hAnsi="Arial" w:cs="Arial"/>
                <w:sz w:val="20"/>
                <w:szCs w:val="20"/>
              </w:rPr>
            </w:pPr>
            <w:r w:rsidRPr="00156291">
              <w:rPr>
                <w:rFonts w:ascii="Arial" w:hAnsi="Arial" w:cs="Arial"/>
                <w:sz w:val="20"/>
                <w:szCs w:val="20"/>
              </w:rPr>
              <w:t>3. Проверьте, не слишком ли велика длина подачи проволоки.</w:t>
            </w:r>
          </w:p>
          <w:p w14:paraId="7D8A5B13" w14:textId="3DBD7112" w:rsidR="003C1A62" w:rsidRPr="00156291" w:rsidRDefault="003C1A62" w:rsidP="00C46556">
            <w:pPr>
              <w:rPr>
                <w:rFonts w:ascii="Arial" w:hAnsi="Arial" w:cs="Arial"/>
                <w:sz w:val="20"/>
                <w:szCs w:val="20"/>
              </w:rPr>
            </w:pPr>
            <w:r w:rsidRPr="00156291">
              <w:rPr>
                <w:rFonts w:ascii="Arial" w:hAnsi="Arial" w:cs="Arial"/>
                <w:sz w:val="20"/>
                <w:szCs w:val="20"/>
              </w:rPr>
              <w:t xml:space="preserve">Рекомендуется уменьшить длину </w:t>
            </w:r>
            <w:r w:rsidR="00705C18" w:rsidRPr="00156291">
              <w:rPr>
                <w:rFonts w:ascii="Arial" w:hAnsi="Arial" w:cs="Arial"/>
                <w:sz w:val="20"/>
                <w:szCs w:val="20"/>
              </w:rPr>
              <w:t xml:space="preserve">канала </w:t>
            </w:r>
            <w:r w:rsidRPr="00156291">
              <w:rPr>
                <w:rFonts w:ascii="Arial" w:hAnsi="Arial" w:cs="Arial"/>
                <w:sz w:val="20"/>
                <w:szCs w:val="20"/>
              </w:rPr>
              <w:t>для подачи проволоки, чтобы уменьшить сопротивление</w:t>
            </w:r>
          </w:p>
        </w:tc>
      </w:tr>
    </w:tbl>
    <w:p w14:paraId="58723ABE" w14:textId="77777777" w:rsidR="003C1A62" w:rsidRPr="00156291" w:rsidRDefault="003C1A62" w:rsidP="0094479D">
      <w:pPr>
        <w:ind w:left="360"/>
        <w:rPr>
          <w:rFonts w:ascii="Arial" w:hAnsi="Arial" w:cs="Arial"/>
          <w:sz w:val="20"/>
          <w:szCs w:val="20"/>
        </w:rPr>
      </w:pPr>
    </w:p>
    <w:p w14:paraId="41E92559" w14:textId="77777777" w:rsidR="00C46556" w:rsidRDefault="00C46556" w:rsidP="0094479D">
      <w:pPr>
        <w:ind w:left="360"/>
        <w:rPr>
          <w:rFonts w:ascii="Arial" w:hAnsi="Arial" w:cs="Arial"/>
          <w:b/>
          <w:bCs/>
          <w:sz w:val="20"/>
          <w:szCs w:val="20"/>
          <w:lang w:val="en-US"/>
        </w:rPr>
      </w:pPr>
    </w:p>
    <w:p w14:paraId="4DBD554E" w14:textId="24CC0504" w:rsidR="003C1A62" w:rsidRPr="003E7083" w:rsidRDefault="003C1A62" w:rsidP="0094479D">
      <w:pPr>
        <w:ind w:left="360"/>
        <w:rPr>
          <w:rFonts w:ascii="Arial" w:hAnsi="Arial" w:cs="Arial"/>
          <w:b/>
          <w:bCs/>
          <w:sz w:val="20"/>
          <w:szCs w:val="20"/>
        </w:rPr>
      </w:pPr>
      <w:r w:rsidRPr="003E7083">
        <w:rPr>
          <w:rFonts w:ascii="Arial" w:hAnsi="Arial" w:cs="Arial"/>
          <w:b/>
          <w:bCs/>
          <w:sz w:val="20"/>
          <w:szCs w:val="20"/>
        </w:rPr>
        <w:t>7.5 Неисправности и устранение неполадок деталей сварочного пистолета</w:t>
      </w:r>
    </w:p>
    <w:tbl>
      <w:tblPr>
        <w:tblStyle w:val="ac"/>
        <w:tblW w:w="7938" w:type="dxa"/>
        <w:tblInd w:w="-572" w:type="dxa"/>
        <w:tblLook w:val="04A0" w:firstRow="1" w:lastRow="0" w:firstColumn="1" w:lastColumn="0" w:noHBand="0" w:noVBand="1"/>
      </w:tblPr>
      <w:tblGrid>
        <w:gridCol w:w="439"/>
        <w:gridCol w:w="2072"/>
        <w:gridCol w:w="5427"/>
      </w:tblGrid>
      <w:tr w:rsidR="003C1A62" w:rsidRPr="00156291" w14:paraId="06A16B1A" w14:textId="77777777" w:rsidTr="00C46556">
        <w:trPr>
          <w:trHeight w:val="202"/>
        </w:trPr>
        <w:tc>
          <w:tcPr>
            <w:tcW w:w="425" w:type="dxa"/>
          </w:tcPr>
          <w:p w14:paraId="73AA2931" w14:textId="144F75D3" w:rsidR="003C1A62" w:rsidRPr="005503A0" w:rsidRDefault="005E62D3" w:rsidP="005503A0">
            <w:pPr>
              <w:jc w:val="center"/>
              <w:rPr>
                <w:rFonts w:ascii="Arial" w:hAnsi="Arial" w:cs="Arial"/>
                <w:b/>
                <w:bCs/>
                <w:sz w:val="20"/>
                <w:szCs w:val="20"/>
              </w:rPr>
            </w:pPr>
            <w:r w:rsidRPr="005503A0">
              <w:rPr>
                <w:rFonts w:ascii="Arial" w:hAnsi="Arial" w:cs="Arial"/>
                <w:b/>
                <w:bCs/>
                <w:sz w:val="20"/>
                <w:szCs w:val="20"/>
              </w:rPr>
              <w:t>№</w:t>
            </w:r>
          </w:p>
        </w:tc>
        <w:tc>
          <w:tcPr>
            <w:tcW w:w="2074" w:type="dxa"/>
          </w:tcPr>
          <w:p w14:paraId="61FB209B" w14:textId="74619BA6" w:rsidR="003C1A62" w:rsidRPr="005503A0" w:rsidRDefault="005E62D3" w:rsidP="005503A0">
            <w:pPr>
              <w:jc w:val="center"/>
              <w:rPr>
                <w:rFonts w:ascii="Arial" w:hAnsi="Arial" w:cs="Arial"/>
                <w:b/>
                <w:bCs/>
                <w:sz w:val="20"/>
                <w:szCs w:val="20"/>
              </w:rPr>
            </w:pPr>
            <w:r w:rsidRPr="005503A0">
              <w:rPr>
                <w:rFonts w:ascii="Arial" w:hAnsi="Arial" w:cs="Arial"/>
                <w:b/>
                <w:bCs/>
                <w:sz w:val="20"/>
                <w:szCs w:val="20"/>
              </w:rPr>
              <w:t>Описание</w:t>
            </w:r>
          </w:p>
        </w:tc>
        <w:tc>
          <w:tcPr>
            <w:tcW w:w="5439" w:type="dxa"/>
          </w:tcPr>
          <w:p w14:paraId="7A1EB20C" w14:textId="2D4CAE1F" w:rsidR="003C1A62" w:rsidRPr="005503A0" w:rsidRDefault="00BF7B63" w:rsidP="005503A0">
            <w:pPr>
              <w:jc w:val="center"/>
              <w:rPr>
                <w:rFonts w:ascii="Arial" w:hAnsi="Arial" w:cs="Arial"/>
                <w:b/>
                <w:bCs/>
                <w:sz w:val="20"/>
                <w:szCs w:val="20"/>
              </w:rPr>
            </w:pPr>
            <w:r w:rsidRPr="005503A0">
              <w:rPr>
                <w:rFonts w:ascii="Arial" w:hAnsi="Arial" w:cs="Arial"/>
                <w:b/>
                <w:bCs/>
                <w:sz w:val="20"/>
                <w:szCs w:val="20"/>
              </w:rPr>
              <w:t>Решение</w:t>
            </w:r>
          </w:p>
        </w:tc>
      </w:tr>
      <w:tr w:rsidR="003C1A62" w:rsidRPr="00156291" w14:paraId="2B57B2F4" w14:textId="77777777" w:rsidTr="00C46556">
        <w:trPr>
          <w:trHeight w:val="2348"/>
        </w:trPr>
        <w:tc>
          <w:tcPr>
            <w:tcW w:w="425" w:type="dxa"/>
          </w:tcPr>
          <w:p w14:paraId="799677EB" w14:textId="7734F279" w:rsidR="003C1A62" w:rsidRPr="00156291" w:rsidRDefault="005E62D3" w:rsidP="009A1CB6">
            <w:pPr>
              <w:rPr>
                <w:rFonts w:ascii="Arial" w:hAnsi="Arial" w:cs="Arial"/>
                <w:sz w:val="20"/>
                <w:szCs w:val="20"/>
              </w:rPr>
            </w:pPr>
            <w:r w:rsidRPr="00156291">
              <w:rPr>
                <w:rFonts w:ascii="Arial" w:hAnsi="Arial" w:cs="Arial"/>
                <w:sz w:val="20"/>
                <w:szCs w:val="20"/>
              </w:rPr>
              <w:t>1</w:t>
            </w:r>
          </w:p>
        </w:tc>
        <w:tc>
          <w:tcPr>
            <w:tcW w:w="2074" w:type="dxa"/>
          </w:tcPr>
          <w:p w14:paraId="1C836A69" w14:textId="4C56BECD" w:rsidR="003C1A62" w:rsidRPr="00156291" w:rsidRDefault="005E62D3" w:rsidP="0094479D">
            <w:pPr>
              <w:rPr>
                <w:rFonts w:ascii="Arial" w:hAnsi="Arial" w:cs="Arial"/>
                <w:sz w:val="20"/>
                <w:szCs w:val="20"/>
              </w:rPr>
            </w:pPr>
            <w:r w:rsidRPr="00156291">
              <w:rPr>
                <w:rFonts w:ascii="Arial" w:hAnsi="Arial" w:cs="Arial"/>
                <w:sz w:val="20"/>
                <w:szCs w:val="20"/>
              </w:rPr>
              <w:t>Нет красного луча. Посмотрите с кончика сварочного пистолета внутрь, чтобы увидеть, горит ли красный луч</w:t>
            </w:r>
          </w:p>
        </w:tc>
        <w:tc>
          <w:tcPr>
            <w:tcW w:w="5439" w:type="dxa"/>
          </w:tcPr>
          <w:p w14:paraId="2EA39F1B" w14:textId="5F400F3D" w:rsidR="005E62D3" w:rsidRPr="00156291" w:rsidRDefault="003C1A62" w:rsidP="0094479D">
            <w:pPr>
              <w:rPr>
                <w:rFonts w:ascii="Arial" w:hAnsi="Arial" w:cs="Arial"/>
                <w:sz w:val="20"/>
                <w:szCs w:val="20"/>
              </w:rPr>
            </w:pPr>
            <w:r w:rsidRPr="00156291">
              <w:rPr>
                <w:rFonts w:ascii="Arial" w:hAnsi="Arial" w:cs="Arial"/>
                <w:sz w:val="20"/>
                <w:szCs w:val="20"/>
              </w:rPr>
              <w:t>1. Если внутри горит красн</w:t>
            </w:r>
            <w:r w:rsidR="005E62D3" w:rsidRPr="00156291">
              <w:rPr>
                <w:rFonts w:ascii="Arial" w:hAnsi="Arial" w:cs="Arial"/>
                <w:sz w:val="20"/>
                <w:szCs w:val="20"/>
              </w:rPr>
              <w:t>ый</w:t>
            </w:r>
            <w:r w:rsidRPr="00156291">
              <w:rPr>
                <w:rFonts w:ascii="Arial" w:hAnsi="Arial" w:cs="Arial"/>
                <w:sz w:val="20"/>
                <w:szCs w:val="20"/>
              </w:rPr>
              <w:t xml:space="preserve"> л</w:t>
            </w:r>
            <w:r w:rsidR="005E62D3" w:rsidRPr="00156291">
              <w:rPr>
                <w:rFonts w:ascii="Arial" w:hAnsi="Arial" w:cs="Arial"/>
                <w:sz w:val="20"/>
                <w:szCs w:val="20"/>
              </w:rPr>
              <w:t>уч</w:t>
            </w:r>
            <w:r w:rsidRPr="00156291">
              <w:rPr>
                <w:rFonts w:ascii="Arial" w:hAnsi="Arial" w:cs="Arial"/>
                <w:sz w:val="20"/>
                <w:szCs w:val="20"/>
              </w:rPr>
              <w:t>, откройте заднюю часть сварочной горелки и отрегулируйте отражатель до тех пор, пока красн</w:t>
            </w:r>
            <w:r w:rsidR="005E62D3" w:rsidRPr="00156291">
              <w:rPr>
                <w:rFonts w:ascii="Arial" w:hAnsi="Arial" w:cs="Arial"/>
                <w:sz w:val="20"/>
                <w:szCs w:val="20"/>
              </w:rPr>
              <w:t>ый</w:t>
            </w:r>
            <w:r w:rsidRPr="00156291">
              <w:rPr>
                <w:rFonts w:ascii="Arial" w:hAnsi="Arial" w:cs="Arial"/>
                <w:sz w:val="20"/>
                <w:szCs w:val="20"/>
              </w:rPr>
              <w:t xml:space="preserve"> л</w:t>
            </w:r>
            <w:r w:rsidR="005E62D3" w:rsidRPr="00156291">
              <w:rPr>
                <w:rFonts w:ascii="Arial" w:hAnsi="Arial" w:cs="Arial"/>
                <w:sz w:val="20"/>
                <w:szCs w:val="20"/>
              </w:rPr>
              <w:t>уч</w:t>
            </w:r>
            <w:r w:rsidRPr="00156291">
              <w:rPr>
                <w:rFonts w:ascii="Arial" w:hAnsi="Arial" w:cs="Arial"/>
                <w:sz w:val="20"/>
                <w:szCs w:val="20"/>
              </w:rPr>
              <w:t xml:space="preserve"> не загорится в обычном режиме. </w:t>
            </w:r>
          </w:p>
          <w:p w14:paraId="7895F151" w14:textId="30948DBE" w:rsidR="003C1A62" w:rsidRPr="00156291" w:rsidRDefault="003C1A62" w:rsidP="0094479D">
            <w:pPr>
              <w:rPr>
                <w:rFonts w:ascii="Arial" w:hAnsi="Arial" w:cs="Arial"/>
                <w:sz w:val="20"/>
                <w:szCs w:val="20"/>
              </w:rPr>
            </w:pPr>
            <w:r w:rsidRPr="00156291">
              <w:rPr>
                <w:rFonts w:ascii="Arial" w:hAnsi="Arial" w:cs="Arial"/>
                <w:sz w:val="20"/>
                <w:szCs w:val="20"/>
              </w:rPr>
              <w:t xml:space="preserve">2. Если внутри нет красного </w:t>
            </w:r>
            <w:r w:rsidR="005E62D3" w:rsidRPr="00156291">
              <w:rPr>
                <w:rFonts w:ascii="Arial" w:hAnsi="Arial" w:cs="Arial"/>
                <w:sz w:val="20"/>
                <w:szCs w:val="20"/>
              </w:rPr>
              <w:t>луча</w:t>
            </w:r>
            <w:r w:rsidRPr="00156291">
              <w:rPr>
                <w:rFonts w:ascii="Arial" w:hAnsi="Arial" w:cs="Arial"/>
                <w:sz w:val="20"/>
                <w:szCs w:val="20"/>
              </w:rPr>
              <w:t>, обратитесь в сервисную службу за решением.</w:t>
            </w:r>
          </w:p>
        </w:tc>
      </w:tr>
      <w:tr w:rsidR="003C1A62" w:rsidRPr="00156291" w14:paraId="1BAEFDFC" w14:textId="77777777" w:rsidTr="00C46556">
        <w:trPr>
          <w:trHeight w:val="850"/>
        </w:trPr>
        <w:tc>
          <w:tcPr>
            <w:tcW w:w="425" w:type="dxa"/>
          </w:tcPr>
          <w:p w14:paraId="5E78FE4D" w14:textId="18BD5979" w:rsidR="003C1A62" w:rsidRPr="00156291" w:rsidRDefault="003C1A62" w:rsidP="0094479D">
            <w:pPr>
              <w:rPr>
                <w:rFonts w:ascii="Arial" w:hAnsi="Arial" w:cs="Arial"/>
                <w:sz w:val="20"/>
                <w:szCs w:val="20"/>
              </w:rPr>
            </w:pPr>
            <w:r w:rsidRPr="00156291">
              <w:rPr>
                <w:rFonts w:ascii="Arial" w:hAnsi="Arial" w:cs="Arial"/>
                <w:sz w:val="20"/>
                <w:szCs w:val="20"/>
              </w:rPr>
              <w:lastRenderedPageBreak/>
              <w:t>2</w:t>
            </w:r>
          </w:p>
        </w:tc>
        <w:tc>
          <w:tcPr>
            <w:tcW w:w="2074" w:type="dxa"/>
          </w:tcPr>
          <w:p w14:paraId="62C0AAA2" w14:textId="70C1BFFD" w:rsidR="003C1A62" w:rsidRPr="00156291" w:rsidRDefault="003440BD" w:rsidP="0094479D">
            <w:pPr>
              <w:rPr>
                <w:rFonts w:ascii="Arial" w:hAnsi="Arial" w:cs="Arial"/>
                <w:sz w:val="20"/>
                <w:szCs w:val="20"/>
              </w:rPr>
            </w:pPr>
            <w:r w:rsidRPr="00156291">
              <w:rPr>
                <w:rFonts w:ascii="Arial" w:hAnsi="Arial" w:cs="Arial"/>
                <w:sz w:val="20"/>
                <w:szCs w:val="20"/>
              </w:rPr>
              <w:t>Горит т</w:t>
            </w:r>
            <w:r w:rsidR="003C1A62" w:rsidRPr="00156291">
              <w:rPr>
                <w:rFonts w:ascii="Arial" w:hAnsi="Arial" w:cs="Arial"/>
                <w:sz w:val="20"/>
                <w:szCs w:val="20"/>
              </w:rPr>
              <w:t xml:space="preserve">олько часть красного </w:t>
            </w:r>
            <w:r w:rsidRPr="00156291">
              <w:rPr>
                <w:rFonts w:ascii="Arial" w:hAnsi="Arial" w:cs="Arial"/>
                <w:sz w:val="20"/>
                <w:szCs w:val="20"/>
              </w:rPr>
              <w:t>луча</w:t>
            </w:r>
          </w:p>
        </w:tc>
        <w:tc>
          <w:tcPr>
            <w:tcW w:w="5439" w:type="dxa"/>
          </w:tcPr>
          <w:p w14:paraId="24DDA071" w14:textId="77777777" w:rsidR="003440BD" w:rsidRPr="00156291" w:rsidRDefault="003C1A62" w:rsidP="0094479D">
            <w:pPr>
              <w:rPr>
                <w:rFonts w:ascii="Arial" w:hAnsi="Arial" w:cs="Arial"/>
                <w:sz w:val="20"/>
                <w:szCs w:val="20"/>
              </w:rPr>
            </w:pPr>
            <w:r w:rsidRPr="00156291">
              <w:rPr>
                <w:rFonts w:ascii="Arial" w:hAnsi="Arial" w:cs="Arial"/>
                <w:sz w:val="20"/>
                <w:szCs w:val="20"/>
              </w:rPr>
              <w:t xml:space="preserve">1. Проверьте, не смещен ли красный </w:t>
            </w:r>
            <w:r w:rsidR="003440BD" w:rsidRPr="00156291">
              <w:rPr>
                <w:rFonts w:ascii="Arial" w:hAnsi="Arial" w:cs="Arial"/>
                <w:sz w:val="20"/>
                <w:szCs w:val="20"/>
              </w:rPr>
              <w:t>луч</w:t>
            </w:r>
            <w:r w:rsidRPr="00156291">
              <w:rPr>
                <w:rFonts w:ascii="Arial" w:hAnsi="Arial" w:cs="Arial"/>
                <w:sz w:val="20"/>
                <w:szCs w:val="20"/>
              </w:rPr>
              <w:t xml:space="preserve">, и отрегулируйте отражатель таким образом, чтобы красный </w:t>
            </w:r>
            <w:r w:rsidR="003440BD" w:rsidRPr="00156291">
              <w:rPr>
                <w:rFonts w:ascii="Arial" w:hAnsi="Arial" w:cs="Arial"/>
                <w:sz w:val="20"/>
                <w:szCs w:val="20"/>
              </w:rPr>
              <w:t>луч</w:t>
            </w:r>
            <w:r w:rsidRPr="00156291">
              <w:rPr>
                <w:rFonts w:ascii="Arial" w:hAnsi="Arial" w:cs="Arial"/>
                <w:sz w:val="20"/>
                <w:szCs w:val="20"/>
              </w:rPr>
              <w:t xml:space="preserve"> мог излучаться нормально. </w:t>
            </w:r>
          </w:p>
          <w:p w14:paraId="145F00D1" w14:textId="34718784" w:rsidR="003C1A62" w:rsidRPr="00156291" w:rsidRDefault="003C1A62" w:rsidP="0094479D">
            <w:pPr>
              <w:rPr>
                <w:rFonts w:ascii="Arial" w:hAnsi="Arial" w:cs="Arial"/>
                <w:sz w:val="20"/>
                <w:szCs w:val="20"/>
              </w:rPr>
            </w:pPr>
            <w:r w:rsidRPr="00156291">
              <w:rPr>
                <w:rFonts w:ascii="Arial" w:hAnsi="Arial" w:cs="Arial"/>
                <w:sz w:val="20"/>
                <w:szCs w:val="20"/>
              </w:rPr>
              <w:t xml:space="preserve">2. Проверьте, нет ли </w:t>
            </w:r>
            <w:r w:rsidR="003440BD" w:rsidRPr="00156291">
              <w:rPr>
                <w:rFonts w:ascii="Arial" w:hAnsi="Arial" w:cs="Arial"/>
                <w:sz w:val="20"/>
                <w:szCs w:val="20"/>
              </w:rPr>
              <w:t>повреждения отражающей линзы.</w:t>
            </w:r>
          </w:p>
        </w:tc>
      </w:tr>
      <w:tr w:rsidR="003C1A62" w:rsidRPr="00156291" w14:paraId="1D90DF42" w14:textId="77777777" w:rsidTr="00C46556">
        <w:trPr>
          <w:trHeight w:val="850"/>
        </w:trPr>
        <w:tc>
          <w:tcPr>
            <w:tcW w:w="425" w:type="dxa"/>
          </w:tcPr>
          <w:p w14:paraId="23527EE5" w14:textId="5117B929" w:rsidR="003C1A62" w:rsidRPr="00156291" w:rsidRDefault="005E62D3" w:rsidP="0094479D">
            <w:pPr>
              <w:rPr>
                <w:rFonts w:ascii="Arial" w:hAnsi="Arial" w:cs="Arial"/>
                <w:sz w:val="20"/>
                <w:szCs w:val="20"/>
              </w:rPr>
            </w:pPr>
            <w:r w:rsidRPr="00156291">
              <w:rPr>
                <w:rFonts w:ascii="Arial" w:hAnsi="Arial" w:cs="Arial"/>
                <w:sz w:val="20"/>
                <w:szCs w:val="20"/>
              </w:rPr>
              <w:t>3</w:t>
            </w:r>
          </w:p>
        </w:tc>
        <w:tc>
          <w:tcPr>
            <w:tcW w:w="2074" w:type="dxa"/>
          </w:tcPr>
          <w:p w14:paraId="2EDAE292" w14:textId="3459899C" w:rsidR="003C1A62" w:rsidRPr="00156291" w:rsidRDefault="003C1A62" w:rsidP="0094479D">
            <w:pPr>
              <w:rPr>
                <w:rFonts w:ascii="Arial" w:hAnsi="Arial" w:cs="Arial"/>
                <w:sz w:val="20"/>
                <w:szCs w:val="20"/>
              </w:rPr>
            </w:pPr>
            <w:r w:rsidRPr="00156291">
              <w:rPr>
                <w:rFonts w:ascii="Arial" w:hAnsi="Arial" w:cs="Arial"/>
                <w:sz w:val="20"/>
                <w:szCs w:val="20"/>
              </w:rPr>
              <w:t>Лазера иногда нет</w:t>
            </w:r>
          </w:p>
        </w:tc>
        <w:tc>
          <w:tcPr>
            <w:tcW w:w="5439" w:type="dxa"/>
          </w:tcPr>
          <w:p w14:paraId="03226959" w14:textId="77777777" w:rsidR="00150DAD" w:rsidRPr="00156291" w:rsidRDefault="003C1A62" w:rsidP="0094479D">
            <w:pPr>
              <w:rPr>
                <w:rFonts w:ascii="Arial" w:hAnsi="Arial" w:cs="Arial"/>
                <w:sz w:val="20"/>
                <w:szCs w:val="20"/>
              </w:rPr>
            </w:pPr>
            <w:r w:rsidRPr="00156291">
              <w:rPr>
                <w:rFonts w:ascii="Arial" w:hAnsi="Arial" w:cs="Arial"/>
                <w:sz w:val="20"/>
                <w:szCs w:val="20"/>
              </w:rPr>
              <w:t xml:space="preserve">1. Проверьте, не ослаблен ли или не поврежден провод блокировки заземления </w:t>
            </w:r>
          </w:p>
          <w:p w14:paraId="1E32CA8A" w14:textId="5CCEC32C" w:rsidR="003C1A62" w:rsidRPr="00156291" w:rsidRDefault="003C1A62" w:rsidP="0094479D">
            <w:pPr>
              <w:rPr>
                <w:rFonts w:ascii="Arial" w:hAnsi="Arial" w:cs="Arial"/>
                <w:sz w:val="20"/>
                <w:szCs w:val="20"/>
              </w:rPr>
            </w:pPr>
            <w:r w:rsidRPr="00156291">
              <w:rPr>
                <w:rFonts w:ascii="Arial" w:hAnsi="Arial" w:cs="Arial"/>
                <w:sz w:val="20"/>
                <w:szCs w:val="20"/>
              </w:rPr>
              <w:t>2. Проверьте, не неисправен ли ключевой выключатель или не повреждена ли проводка</w:t>
            </w:r>
          </w:p>
        </w:tc>
      </w:tr>
      <w:tr w:rsidR="003C1A62" w:rsidRPr="00156291" w14:paraId="718E3437" w14:textId="77777777" w:rsidTr="00C46556">
        <w:trPr>
          <w:trHeight w:val="418"/>
        </w:trPr>
        <w:tc>
          <w:tcPr>
            <w:tcW w:w="425" w:type="dxa"/>
          </w:tcPr>
          <w:p w14:paraId="59D1B99F" w14:textId="35E6C2F4" w:rsidR="003C1A62" w:rsidRPr="00156291" w:rsidRDefault="003C1A62" w:rsidP="0094479D">
            <w:pPr>
              <w:rPr>
                <w:rFonts w:ascii="Arial" w:hAnsi="Arial" w:cs="Arial"/>
                <w:sz w:val="20"/>
                <w:szCs w:val="20"/>
              </w:rPr>
            </w:pPr>
            <w:r w:rsidRPr="00156291">
              <w:rPr>
                <w:rFonts w:ascii="Arial" w:hAnsi="Arial" w:cs="Arial"/>
                <w:sz w:val="20"/>
                <w:szCs w:val="20"/>
              </w:rPr>
              <w:t>4</w:t>
            </w:r>
          </w:p>
        </w:tc>
        <w:tc>
          <w:tcPr>
            <w:tcW w:w="2074" w:type="dxa"/>
          </w:tcPr>
          <w:p w14:paraId="5DCAF003" w14:textId="70010239" w:rsidR="003C1A62" w:rsidRPr="00156291" w:rsidRDefault="003C1A62" w:rsidP="0094479D">
            <w:pPr>
              <w:rPr>
                <w:rFonts w:ascii="Arial" w:hAnsi="Arial" w:cs="Arial"/>
                <w:sz w:val="20"/>
                <w:szCs w:val="20"/>
              </w:rPr>
            </w:pPr>
            <w:r w:rsidRPr="00156291">
              <w:rPr>
                <w:rFonts w:ascii="Arial" w:hAnsi="Arial" w:cs="Arial"/>
                <w:sz w:val="20"/>
                <w:szCs w:val="20"/>
              </w:rPr>
              <w:t>Двигатель издает странные звуки, красный индикатор мигает, и двигатель нагревается</w:t>
            </w:r>
          </w:p>
        </w:tc>
        <w:tc>
          <w:tcPr>
            <w:tcW w:w="5439" w:type="dxa"/>
          </w:tcPr>
          <w:p w14:paraId="4D668878" w14:textId="70E43D5A" w:rsidR="003C1A62" w:rsidRPr="00156291" w:rsidRDefault="003C1A62" w:rsidP="0094479D">
            <w:pPr>
              <w:rPr>
                <w:rFonts w:ascii="Arial" w:hAnsi="Arial" w:cs="Arial"/>
                <w:sz w:val="20"/>
                <w:szCs w:val="20"/>
              </w:rPr>
            </w:pPr>
            <w:r w:rsidRPr="00156291">
              <w:rPr>
                <w:rFonts w:ascii="Arial" w:hAnsi="Arial" w:cs="Arial"/>
                <w:sz w:val="20"/>
                <w:szCs w:val="20"/>
              </w:rPr>
              <w:t>1. Откройте заднюю крышку сварочного пистолета и проверьте, в порядке ли штепсельная вилка двигателя. 2. Обратитесь в сервисную службу для решения проблемы. При необходимости замените двигатель или сварочный пистолет.</w:t>
            </w:r>
          </w:p>
        </w:tc>
      </w:tr>
      <w:tr w:rsidR="003C1A62" w:rsidRPr="00156291" w14:paraId="1C8DEEB2" w14:textId="77777777" w:rsidTr="00C46556">
        <w:trPr>
          <w:trHeight w:val="133"/>
        </w:trPr>
        <w:tc>
          <w:tcPr>
            <w:tcW w:w="425" w:type="dxa"/>
          </w:tcPr>
          <w:p w14:paraId="77760CE6" w14:textId="70D1E633" w:rsidR="003C1A62" w:rsidRPr="00156291" w:rsidRDefault="003C1A62" w:rsidP="0094479D">
            <w:pPr>
              <w:rPr>
                <w:rFonts w:ascii="Arial" w:hAnsi="Arial" w:cs="Arial"/>
                <w:sz w:val="20"/>
                <w:szCs w:val="20"/>
              </w:rPr>
            </w:pPr>
            <w:r w:rsidRPr="00156291">
              <w:rPr>
                <w:rFonts w:ascii="Arial" w:hAnsi="Arial" w:cs="Arial"/>
                <w:sz w:val="20"/>
                <w:szCs w:val="20"/>
              </w:rPr>
              <w:t>5</w:t>
            </w:r>
          </w:p>
        </w:tc>
        <w:tc>
          <w:tcPr>
            <w:tcW w:w="2074" w:type="dxa"/>
          </w:tcPr>
          <w:p w14:paraId="06D9DB8E" w14:textId="56779715" w:rsidR="003C1A62" w:rsidRPr="00156291" w:rsidRDefault="003C1A62" w:rsidP="0094479D">
            <w:pPr>
              <w:rPr>
                <w:rFonts w:ascii="Arial" w:hAnsi="Arial" w:cs="Arial"/>
                <w:sz w:val="20"/>
                <w:szCs w:val="20"/>
              </w:rPr>
            </w:pPr>
            <w:r w:rsidRPr="00156291">
              <w:rPr>
                <w:rFonts w:ascii="Arial" w:hAnsi="Arial" w:cs="Arial"/>
                <w:sz w:val="20"/>
                <w:szCs w:val="20"/>
              </w:rPr>
              <w:t>Повреждение</w:t>
            </w:r>
            <w:r w:rsidR="00BD364D">
              <w:rPr>
                <w:rFonts w:ascii="Arial" w:hAnsi="Arial" w:cs="Arial"/>
                <w:sz w:val="20"/>
                <w:szCs w:val="20"/>
              </w:rPr>
              <w:t xml:space="preserve"> защиты оптоволокна</w:t>
            </w:r>
          </w:p>
        </w:tc>
        <w:tc>
          <w:tcPr>
            <w:tcW w:w="5439" w:type="dxa"/>
          </w:tcPr>
          <w:p w14:paraId="6EC87DC5" w14:textId="0D896212" w:rsidR="003C1A62" w:rsidRPr="00156291" w:rsidRDefault="00BD364D" w:rsidP="0094479D">
            <w:pPr>
              <w:rPr>
                <w:rFonts w:ascii="Arial" w:hAnsi="Arial" w:cs="Arial"/>
                <w:sz w:val="20"/>
                <w:szCs w:val="20"/>
              </w:rPr>
            </w:pPr>
            <w:r>
              <w:rPr>
                <w:rFonts w:ascii="Arial" w:hAnsi="Arial" w:cs="Arial"/>
                <w:sz w:val="20"/>
                <w:szCs w:val="20"/>
              </w:rPr>
              <w:t>В</w:t>
            </w:r>
            <w:r w:rsidR="003C1A62" w:rsidRPr="00156291">
              <w:rPr>
                <w:rFonts w:ascii="Arial" w:hAnsi="Arial" w:cs="Arial"/>
                <w:sz w:val="20"/>
                <w:szCs w:val="20"/>
              </w:rPr>
              <w:t xml:space="preserve"> случае, если возникнет</w:t>
            </w:r>
            <w:r>
              <w:rPr>
                <w:rFonts w:ascii="Arial" w:hAnsi="Arial" w:cs="Arial"/>
                <w:sz w:val="20"/>
                <w:szCs w:val="20"/>
              </w:rPr>
              <w:t xml:space="preserve"> повреждение защиты </w:t>
            </w:r>
            <w:proofErr w:type="spellStart"/>
            <w:r>
              <w:rPr>
                <w:rFonts w:ascii="Arial" w:hAnsi="Arial" w:cs="Arial"/>
                <w:sz w:val="20"/>
                <w:szCs w:val="20"/>
              </w:rPr>
              <w:t>оптовлокна</w:t>
            </w:r>
            <w:proofErr w:type="spellEnd"/>
            <w:r w:rsidR="003C1A62" w:rsidRPr="00156291">
              <w:rPr>
                <w:rFonts w:ascii="Arial" w:hAnsi="Arial" w:cs="Arial"/>
                <w:sz w:val="20"/>
                <w:szCs w:val="20"/>
              </w:rPr>
              <w:t>, обратитесь в сервисную службу за решением. Во время использования обращайте внимание на защиту проводов и оптоволоконной брони и избегайте слишком малого радиуса изгиба.</w:t>
            </w:r>
          </w:p>
        </w:tc>
      </w:tr>
      <w:tr w:rsidR="003C1A62" w:rsidRPr="00BD364D" w14:paraId="3E5D4991" w14:textId="77777777" w:rsidTr="00C46556">
        <w:trPr>
          <w:trHeight w:val="133"/>
        </w:trPr>
        <w:tc>
          <w:tcPr>
            <w:tcW w:w="425" w:type="dxa"/>
          </w:tcPr>
          <w:p w14:paraId="0C0AED85" w14:textId="6605DE89" w:rsidR="003C1A62" w:rsidRPr="00156291" w:rsidRDefault="003C1A62" w:rsidP="0094479D">
            <w:pPr>
              <w:rPr>
                <w:rFonts w:ascii="Arial" w:hAnsi="Arial" w:cs="Arial"/>
                <w:sz w:val="20"/>
                <w:szCs w:val="20"/>
              </w:rPr>
            </w:pPr>
            <w:r w:rsidRPr="00156291">
              <w:rPr>
                <w:rFonts w:ascii="Arial" w:hAnsi="Arial" w:cs="Arial"/>
                <w:sz w:val="20"/>
                <w:szCs w:val="20"/>
              </w:rPr>
              <w:t>6</w:t>
            </w:r>
          </w:p>
        </w:tc>
        <w:tc>
          <w:tcPr>
            <w:tcW w:w="2074" w:type="dxa"/>
          </w:tcPr>
          <w:p w14:paraId="1A46CC67" w14:textId="390193B3" w:rsidR="003C1A62" w:rsidRPr="00156291" w:rsidRDefault="003C1A62" w:rsidP="0094479D">
            <w:pPr>
              <w:rPr>
                <w:rFonts w:ascii="Arial" w:hAnsi="Arial" w:cs="Arial"/>
                <w:sz w:val="20"/>
                <w:szCs w:val="20"/>
              </w:rPr>
            </w:pPr>
            <w:r w:rsidRPr="00156291">
              <w:rPr>
                <w:rFonts w:ascii="Arial" w:hAnsi="Arial" w:cs="Arial"/>
                <w:sz w:val="20"/>
                <w:szCs w:val="20"/>
              </w:rPr>
              <w:t xml:space="preserve">Частые </w:t>
            </w:r>
            <w:r w:rsidR="00BD364D">
              <w:rPr>
                <w:rFonts w:ascii="Arial" w:hAnsi="Arial" w:cs="Arial"/>
                <w:sz w:val="20"/>
                <w:szCs w:val="20"/>
              </w:rPr>
              <w:t>пр</w:t>
            </w:r>
            <w:r w:rsidRPr="00156291">
              <w:rPr>
                <w:rFonts w:ascii="Arial" w:hAnsi="Arial" w:cs="Arial"/>
                <w:sz w:val="20"/>
                <w:szCs w:val="20"/>
              </w:rPr>
              <w:t xml:space="preserve">ожоги </w:t>
            </w:r>
            <w:r w:rsidR="00BD364D">
              <w:rPr>
                <w:rFonts w:ascii="Arial" w:hAnsi="Arial" w:cs="Arial"/>
                <w:sz w:val="20"/>
                <w:szCs w:val="20"/>
              </w:rPr>
              <w:t>линз</w:t>
            </w:r>
          </w:p>
        </w:tc>
        <w:tc>
          <w:tcPr>
            <w:tcW w:w="5439" w:type="dxa"/>
          </w:tcPr>
          <w:p w14:paraId="0DFC2DA0" w14:textId="77777777" w:rsidR="003C1A62" w:rsidRPr="00F80262" w:rsidRDefault="003C1A62" w:rsidP="0094479D">
            <w:pPr>
              <w:rPr>
                <w:rFonts w:ascii="Arial" w:hAnsi="Arial" w:cs="Arial"/>
                <w:sz w:val="20"/>
                <w:szCs w:val="20"/>
              </w:rPr>
            </w:pPr>
            <w:r w:rsidRPr="00F80262">
              <w:rPr>
                <w:rFonts w:ascii="Arial" w:hAnsi="Arial" w:cs="Arial"/>
                <w:sz w:val="20"/>
                <w:szCs w:val="20"/>
              </w:rPr>
              <w:t xml:space="preserve">1. Проверьте, не загрязнен ли объектив </w:t>
            </w:r>
          </w:p>
          <w:p w14:paraId="291C5107" w14:textId="3D8B9324" w:rsidR="003C1A62" w:rsidRPr="00BD364D" w:rsidRDefault="003C1A62" w:rsidP="0094479D">
            <w:pPr>
              <w:rPr>
                <w:rFonts w:ascii="Arial" w:hAnsi="Arial" w:cs="Arial"/>
                <w:sz w:val="20"/>
                <w:szCs w:val="20"/>
              </w:rPr>
            </w:pPr>
            <w:r w:rsidRPr="00BD364D">
              <w:rPr>
                <w:rFonts w:ascii="Arial" w:hAnsi="Arial" w:cs="Arial"/>
                <w:sz w:val="20"/>
                <w:szCs w:val="20"/>
              </w:rPr>
              <w:t xml:space="preserve">2. </w:t>
            </w:r>
            <w:r w:rsidR="00BD364D" w:rsidRPr="00BD364D">
              <w:rPr>
                <w:rFonts w:ascii="Arial" w:hAnsi="Arial" w:cs="Arial"/>
                <w:sz w:val="20"/>
                <w:szCs w:val="20"/>
              </w:rPr>
              <w:t>Проверьте, в норме ли воздуховод, не слишком ли мал расход воздуха, нет ли утечки воздуха, и соответствующим образом увеличьте расход воздуха</w:t>
            </w:r>
          </w:p>
        </w:tc>
      </w:tr>
      <w:tr w:rsidR="003C1A62" w:rsidRPr="00156291" w14:paraId="00039A5F" w14:textId="77777777" w:rsidTr="00C46556">
        <w:trPr>
          <w:trHeight w:val="133"/>
        </w:trPr>
        <w:tc>
          <w:tcPr>
            <w:tcW w:w="425" w:type="dxa"/>
          </w:tcPr>
          <w:p w14:paraId="1BDC1938" w14:textId="075B632F" w:rsidR="003C1A62" w:rsidRPr="00156291" w:rsidRDefault="003C1A62" w:rsidP="0094479D">
            <w:pPr>
              <w:rPr>
                <w:rFonts w:ascii="Arial" w:hAnsi="Arial" w:cs="Arial"/>
                <w:sz w:val="20"/>
                <w:szCs w:val="20"/>
              </w:rPr>
            </w:pPr>
            <w:r w:rsidRPr="00156291">
              <w:rPr>
                <w:rFonts w:ascii="Arial" w:hAnsi="Arial" w:cs="Arial"/>
                <w:sz w:val="20"/>
                <w:szCs w:val="20"/>
              </w:rPr>
              <w:t>7</w:t>
            </w:r>
          </w:p>
        </w:tc>
        <w:tc>
          <w:tcPr>
            <w:tcW w:w="2074" w:type="dxa"/>
          </w:tcPr>
          <w:p w14:paraId="65C02F24" w14:textId="4E74C333" w:rsidR="003C1A62" w:rsidRPr="00156291" w:rsidRDefault="003C1A62" w:rsidP="0094479D">
            <w:pPr>
              <w:rPr>
                <w:rFonts w:ascii="Arial" w:hAnsi="Arial" w:cs="Arial"/>
                <w:sz w:val="20"/>
                <w:szCs w:val="20"/>
              </w:rPr>
            </w:pPr>
            <w:r w:rsidRPr="00156291">
              <w:rPr>
                <w:rFonts w:ascii="Arial" w:hAnsi="Arial" w:cs="Arial"/>
                <w:sz w:val="20"/>
                <w:szCs w:val="20"/>
              </w:rPr>
              <w:t>Сопло горячее</w:t>
            </w:r>
          </w:p>
        </w:tc>
        <w:tc>
          <w:tcPr>
            <w:tcW w:w="5439" w:type="dxa"/>
          </w:tcPr>
          <w:p w14:paraId="48B0B421" w14:textId="77777777" w:rsidR="00581C88" w:rsidRDefault="003C1A62" w:rsidP="0094479D">
            <w:pPr>
              <w:rPr>
                <w:rFonts w:ascii="Arial" w:hAnsi="Arial" w:cs="Arial"/>
                <w:sz w:val="20"/>
                <w:szCs w:val="20"/>
              </w:rPr>
            </w:pPr>
            <w:r w:rsidRPr="00156291">
              <w:rPr>
                <w:rFonts w:ascii="Arial" w:hAnsi="Arial" w:cs="Arial"/>
                <w:sz w:val="20"/>
                <w:szCs w:val="20"/>
              </w:rPr>
              <w:t xml:space="preserve">1. Проверьте, в норме ли проходит газовый тракт, не слишком ли мал расход газа, нет ли утечек, и соответствующим образом увеличьте подачу газа. </w:t>
            </w:r>
          </w:p>
          <w:p w14:paraId="25208AD3" w14:textId="3F84BF3D" w:rsidR="003C1A62" w:rsidRPr="00156291" w:rsidRDefault="003C1A62" w:rsidP="0094479D">
            <w:pPr>
              <w:rPr>
                <w:rFonts w:ascii="Arial" w:hAnsi="Arial" w:cs="Arial"/>
                <w:sz w:val="20"/>
                <w:szCs w:val="20"/>
              </w:rPr>
            </w:pPr>
            <w:r w:rsidRPr="00156291">
              <w:rPr>
                <w:rFonts w:ascii="Arial" w:hAnsi="Arial" w:cs="Arial"/>
                <w:sz w:val="20"/>
                <w:szCs w:val="20"/>
              </w:rPr>
              <w:t xml:space="preserve">2. Соответствующим образом отрегулируйте положение трубки </w:t>
            </w:r>
            <w:r w:rsidR="002200EC">
              <w:rPr>
                <w:rFonts w:ascii="Arial" w:hAnsi="Arial" w:cs="Arial"/>
                <w:sz w:val="20"/>
                <w:szCs w:val="20"/>
              </w:rPr>
              <w:t>со шкалой</w:t>
            </w:r>
            <w:r w:rsidRPr="00156291">
              <w:rPr>
                <w:rFonts w:ascii="Arial" w:hAnsi="Arial" w:cs="Arial"/>
                <w:sz w:val="20"/>
                <w:szCs w:val="20"/>
              </w:rPr>
              <w:t xml:space="preserve">. </w:t>
            </w:r>
          </w:p>
          <w:p w14:paraId="34B3FA66" w14:textId="179F72CA" w:rsidR="003C1A62" w:rsidRPr="00156291" w:rsidRDefault="003C1A62" w:rsidP="0094479D">
            <w:pPr>
              <w:rPr>
                <w:rFonts w:ascii="Arial" w:hAnsi="Arial" w:cs="Arial"/>
                <w:sz w:val="20"/>
                <w:szCs w:val="20"/>
              </w:rPr>
            </w:pPr>
            <w:r w:rsidRPr="00156291">
              <w:rPr>
                <w:rFonts w:ascii="Arial" w:hAnsi="Arial" w:cs="Arial"/>
                <w:sz w:val="20"/>
                <w:szCs w:val="20"/>
              </w:rPr>
              <w:t xml:space="preserve">3. Проверьте, соответствует ли амплитуда </w:t>
            </w:r>
            <w:r w:rsidR="002200EC">
              <w:rPr>
                <w:rFonts w:ascii="Arial" w:hAnsi="Arial" w:cs="Arial"/>
                <w:sz w:val="20"/>
                <w:szCs w:val="20"/>
              </w:rPr>
              <w:t>колебаний</w:t>
            </w:r>
          </w:p>
          <w:p w14:paraId="18DD61F4" w14:textId="6C7A8E5A" w:rsidR="003C1A62" w:rsidRPr="00156291" w:rsidRDefault="003C1A62" w:rsidP="0094479D">
            <w:pPr>
              <w:rPr>
                <w:rFonts w:ascii="Arial" w:hAnsi="Arial" w:cs="Arial"/>
                <w:sz w:val="20"/>
                <w:szCs w:val="20"/>
              </w:rPr>
            </w:pPr>
            <w:r w:rsidRPr="00156291">
              <w:rPr>
                <w:rFonts w:ascii="Arial" w:hAnsi="Arial" w:cs="Arial"/>
                <w:sz w:val="20"/>
                <w:szCs w:val="20"/>
              </w:rPr>
              <w:t>4. Очистите свариваемую деталь и уменьшите количество сварочного дыма.</w:t>
            </w:r>
          </w:p>
        </w:tc>
      </w:tr>
      <w:tr w:rsidR="003C1A62" w:rsidRPr="00156291" w14:paraId="4AB1A5AE" w14:textId="77777777" w:rsidTr="00C46556">
        <w:trPr>
          <w:trHeight w:val="133"/>
        </w:trPr>
        <w:tc>
          <w:tcPr>
            <w:tcW w:w="425" w:type="dxa"/>
          </w:tcPr>
          <w:p w14:paraId="2545E1FD" w14:textId="57F8ACB5" w:rsidR="003C1A62" w:rsidRPr="00156291" w:rsidRDefault="003C1A62" w:rsidP="0094479D">
            <w:pPr>
              <w:rPr>
                <w:rFonts w:ascii="Arial" w:hAnsi="Arial" w:cs="Arial"/>
                <w:sz w:val="20"/>
                <w:szCs w:val="20"/>
              </w:rPr>
            </w:pPr>
            <w:r w:rsidRPr="00156291">
              <w:rPr>
                <w:rFonts w:ascii="Arial" w:hAnsi="Arial" w:cs="Arial"/>
                <w:sz w:val="20"/>
                <w:szCs w:val="20"/>
              </w:rPr>
              <w:t>8</w:t>
            </w:r>
          </w:p>
        </w:tc>
        <w:tc>
          <w:tcPr>
            <w:tcW w:w="2074" w:type="dxa"/>
          </w:tcPr>
          <w:p w14:paraId="04FB7896" w14:textId="78C1EA6C" w:rsidR="003C1A62" w:rsidRPr="00156291" w:rsidRDefault="003C1A62" w:rsidP="0094479D">
            <w:pPr>
              <w:rPr>
                <w:rFonts w:ascii="Arial" w:hAnsi="Arial" w:cs="Arial"/>
                <w:sz w:val="20"/>
                <w:szCs w:val="20"/>
                <w:lang w:val="en-US"/>
              </w:rPr>
            </w:pPr>
            <w:proofErr w:type="spellStart"/>
            <w:r w:rsidRPr="00156291">
              <w:rPr>
                <w:rFonts w:ascii="Arial" w:hAnsi="Arial" w:cs="Arial"/>
                <w:sz w:val="20"/>
                <w:szCs w:val="20"/>
                <w:lang w:val="en-US"/>
              </w:rPr>
              <w:t>Сварочная</w:t>
            </w:r>
            <w:proofErr w:type="spellEnd"/>
            <w:r w:rsidRPr="00156291">
              <w:rPr>
                <w:rFonts w:ascii="Arial" w:hAnsi="Arial" w:cs="Arial"/>
                <w:sz w:val="20"/>
                <w:szCs w:val="20"/>
                <w:lang w:val="en-US"/>
              </w:rPr>
              <w:t xml:space="preserve"> </w:t>
            </w:r>
            <w:proofErr w:type="spellStart"/>
            <w:r w:rsidRPr="00156291">
              <w:rPr>
                <w:rFonts w:ascii="Arial" w:hAnsi="Arial" w:cs="Arial"/>
                <w:sz w:val="20"/>
                <w:szCs w:val="20"/>
                <w:lang w:val="en-US"/>
              </w:rPr>
              <w:t>проволока</w:t>
            </w:r>
            <w:proofErr w:type="spellEnd"/>
            <w:r w:rsidRPr="00156291">
              <w:rPr>
                <w:rFonts w:ascii="Arial" w:hAnsi="Arial" w:cs="Arial"/>
                <w:sz w:val="20"/>
                <w:szCs w:val="20"/>
                <w:lang w:val="en-US"/>
              </w:rPr>
              <w:t xml:space="preserve"> </w:t>
            </w:r>
            <w:proofErr w:type="spellStart"/>
            <w:r w:rsidRPr="00156291">
              <w:rPr>
                <w:rFonts w:ascii="Arial" w:hAnsi="Arial" w:cs="Arial"/>
                <w:sz w:val="20"/>
                <w:szCs w:val="20"/>
                <w:lang w:val="en-US"/>
              </w:rPr>
              <w:t>не</w:t>
            </w:r>
            <w:proofErr w:type="spellEnd"/>
            <w:r w:rsidRPr="00156291">
              <w:rPr>
                <w:rFonts w:ascii="Arial" w:hAnsi="Arial" w:cs="Arial"/>
                <w:sz w:val="20"/>
                <w:szCs w:val="20"/>
                <w:lang w:val="en-US"/>
              </w:rPr>
              <w:t xml:space="preserve"> </w:t>
            </w:r>
            <w:proofErr w:type="spellStart"/>
            <w:r w:rsidRPr="00156291">
              <w:rPr>
                <w:rFonts w:ascii="Arial" w:hAnsi="Arial" w:cs="Arial"/>
                <w:sz w:val="20"/>
                <w:szCs w:val="20"/>
                <w:lang w:val="en-US"/>
              </w:rPr>
              <w:t>плавится</w:t>
            </w:r>
            <w:proofErr w:type="spellEnd"/>
          </w:p>
        </w:tc>
        <w:tc>
          <w:tcPr>
            <w:tcW w:w="5439" w:type="dxa"/>
          </w:tcPr>
          <w:p w14:paraId="64D3EF36" w14:textId="77777777" w:rsidR="003C1A62" w:rsidRPr="00156291" w:rsidRDefault="003C1A62" w:rsidP="0094479D">
            <w:pPr>
              <w:rPr>
                <w:rFonts w:ascii="Arial" w:hAnsi="Arial" w:cs="Arial"/>
                <w:sz w:val="20"/>
                <w:szCs w:val="20"/>
              </w:rPr>
            </w:pPr>
            <w:r w:rsidRPr="00156291">
              <w:rPr>
                <w:rFonts w:ascii="Arial" w:hAnsi="Arial" w:cs="Arial"/>
                <w:sz w:val="20"/>
                <w:szCs w:val="20"/>
              </w:rPr>
              <w:t xml:space="preserve">1. Выровняйте лазер и сварочную проволоку </w:t>
            </w:r>
          </w:p>
          <w:p w14:paraId="0344EC8E" w14:textId="05F1B365" w:rsidR="003C1A62" w:rsidRPr="00156291" w:rsidRDefault="003C1A62" w:rsidP="0094479D">
            <w:pPr>
              <w:rPr>
                <w:rFonts w:ascii="Arial" w:hAnsi="Arial" w:cs="Arial"/>
                <w:sz w:val="20"/>
                <w:szCs w:val="20"/>
              </w:rPr>
            </w:pPr>
            <w:r w:rsidRPr="00156291">
              <w:rPr>
                <w:rFonts w:ascii="Arial" w:hAnsi="Arial" w:cs="Arial"/>
                <w:sz w:val="20"/>
                <w:szCs w:val="20"/>
              </w:rPr>
              <w:t xml:space="preserve">2. Правильно отрегулируйте положение </w:t>
            </w:r>
            <w:r w:rsidR="002F534C" w:rsidRPr="00156291">
              <w:rPr>
                <w:rFonts w:ascii="Arial" w:hAnsi="Arial" w:cs="Arial"/>
                <w:sz w:val="20"/>
                <w:szCs w:val="20"/>
              </w:rPr>
              <w:t xml:space="preserve">трубки </w:t>
            </w:r>
            <w:r w:rsidR="002F534C">
              <w:rPr>
                <w:rFonts w:ascii="Arial" w:hAnsi="Arial" w:cs="Arial"/>
                <w:sz w:val="20"/>
                <w:szCs w:val="20"/>
              </w:rPr>
              <w:t>со шкалой</w:t>
            </w:r>
          </w:p>
          <w:p w14:paraId="1412E48D" w14:textId="77777777" w:rsidR="002200EC" w:rsidRDefault="003C1A62" w:rsidP="0094479D">
            <w:pPr>
              <w:rPr>
                <w:rFonts w:ascii="Arial" w:hAnsi="Arial" w:cs="Arial"/>
                <w:sz w:val="20"/>
                <w:szCs w:val="20"/>
              </w:rPr>
            </w:pPr>
            <w:r w:rsidRPr="00156291">
              <w:rPr>
                <w:rFonts w:ascii="Arial" w:hAnsi="Arial" w:cs="Arial"/>
                <w:sz w:val="20"/>
                <w:szCs w:val="20"/>
              </w:rPr>
              <w:t xml:space="preserve">3. Соответствующим образом увеличьте мощность </w:t>
            </w:r>
          </w:p>
          <w:p w14:paraId="3E4DD358" w14:textId="01A78E83" w:rsidR="003C1A62" w:rsidRPr="00156291" w:rsidRDefault="003C1A62" w:rsidP="0094479D">
            <w:pPr>
              <w:rPr>
                <w:rFonts w:ascii="Arial" w:hAnsi="Arial" w:cs="Arial"/>
                <w:sz w:val="20"/>
                <w:szCs w:val="20"/>
              </w:rPr>
            </w:pPr>
            <w:r w:rsidRPr="00156291">
              <w:rPr>
                <w:rFonts w:ascii="Arial" w:hAnsi="Arial" w:cs="Arial"/>
                <w:sz w:val="20"/>
                <w:szCs w:val="20"/>
              </w:rPr>
              <w:t>4. Правильно отрегулируйте скорость подачи проволоки</w:t>
            </w:r>
          </w:p>
        </w:tc>
      </w:tr>
      <w:tr w:rsidR="003C1A62" w:rsidRPr="00156291" w14:paraId="6C422A7F" w14:textId="77777777" w:rsidTr="00C46556">
        <w:trPr>
          <w:trHeight w:val="133"/>
        </w:trPr>
        <w:tc>
          <w:tcPr>
            <w:tcW w:w="425" w:type="dxa"/>
          </w:tcPr>
          <w:p w14:paraId="1C2DEA1E" w14:textId="7A068327" w:rsidR="003C1A62" w:rsidRPr="00156291" w:rsidRDefault="003C1A62" w:rsidP="0094479D">
            <w:pPr>
              <w:rPr>
                <w:rFonts w:ascii="Arial" w:hAnsi="Arial" w:cs="Arial"/>
                <w:sz w:val="20"/>
                <w:szCs w:val="20"/>
              </w:rPr>
            </w:pPr>
            <w:r w:rsidRPr="00156291">
              <w:rPr>
                <w:rFonts w:ascii="Arial" w:hAnsi="Arial" w:cs="Arial"/>
                <w:sz w:val="20"/>
                <w:szCs w:val="20"/>
              </w:rPr>
              <w:t>9</w:t>
            </w:r>
          </w:p>
        </w:tc>
        <w:tc>
          <w:tcPr>
            <w:tcW w:w="2074" w:type="dxa"/>
          </w:tcPr>
          <w:p w14:paraId="287B3593" w14:textId="4CF83888" w:rsidR="003C1A62" w:rsidRPr="00156291" w:rsidRDefault="003C1A62" w:rsidP="0094479D">
            <w:pPr>
              <w:rPr>
                <w:rFonts w:ascii="Arial" w:hAnsi="Arial" w:cs="Arial"/>
                <w:sz w:val="20"/>
                <w:szCs w:val="20"/>
              </w:rPr>
            </w:pPr>
            <w:r w:rsidRPr="00156291">
              <w:rPr>
                <w:rFonts w:ascii="Arial" w:hAnsi="Arial" w:cs="Arial"/>
                <w:sz w:val="20"/>
                <w:szCs w:val="20"/>
              </w:rPr>
              <w:t>После сварки сварной шов становится черно-желтым</w:t>
            </w:r>
          </w:p>
        </w:tc>
        <w:tc>
          <w:tcPr>
            <w:tcW w:w="5439" w:type="dxa"/>
          </w:tcPr>
          <w:p w14:paraId="0958EE9C" w14:textId="77777777" w:rsidR="003C1A62" w:rsidRPr="00156291" w:rsidRDefault="003C1A62" w:rsidP="0094479D">
            <w:pPr>
              <w:rPr>
                <w:rFonts w:ascii="Arial" w:hAnsi="Arial" w:cs="Arial"/>
                <w:sz w:val="20"/>
                <w:szCs w:val="20"/>
              </w:rPr>
            </w:pPr>
            <w:r w:rsidRPr="00156291">
              <w:rPr>
                <w:rFonts w:ascii="Arial" w:hAnsi="Arial" w:cs="Arial"/>
                <w:sz w:val="20"/>
                <w:szCs w:val="20"/>
              </w:rPr>
              <w:t xml:space="preserve">1. Мощность слишком велика, соответствующим образом уменьшите мощность </w:t>
            </w:r>
          </w:p>
          <w:p w14:paraId="64C7D14F" w14:textId="75B4105F" w:rsidR="003C1A62" w:rsidRPr="00156291" w:rsidRDefault="003C1A62" w:rsidP="0094479D">
            <w:pPr>
              <w:rPr>
                <w:rFonts w:ascii="Arial" w:hAnsi="Arial" w:cs="Arial"/>
                <w:sz w:val="20"/>
                <w:szCs w:val="20"/>
              </w:rPr>
            </w:pPr>
            <w:r w:rsidRPr="00156291">
              <w:rPr>
                <w:rFonts w:ascii="Arial" w:hAnsi="Arial" w:cs="Arial"/>
                <w:sz w:val="20"/>
                <w:szCs w:val="20"/>
              </w:rPr>
              <w:t xml:space="preserve">2. Соответствующим образом отрегулируйте положение </w:t>
            </w:r>
            <w:r w:rsidR="00654263" w:rsidRPr="00156291">
              <w:rPr>
                <w:rFonts w:ascii="Arial" w:hAnsi="Arial" w:cs="Arial"/>
                <w:sz w:val="20"/>
                <w:szCs w:val="20"/>
              </w:rPr>
              <w:t xml:space="preserve">трубки </w:t>
            </w:r>
            <w:r w:rsidR="00654263">
              <w:rPr>
                <w:rFonts w:ascii="Arial" w:hAnsi="Arial" w:cs="Arial"/>
                <w:sz w:val="20"/>
                <w:szCs w:val="20"/>
              </w:rPr>
              <w:t>со шкалой</w:t>
            </w:r>
          </w:p>
          <w:p w14:paraId="32A30638" w14:textId="77777777" w:rsidR="003C1A62" w:rsidRPr="00156291" w:rsidRDefault="003C1A62" w:rsidP="0094479D">
            <w:pPr>
              <w:rPr>
                <w:rFonts w:ascii="Arial" w:hAnsi="Arial" w:cs="Arial"/>
                <w:sz w:val="20"/>
                <w:szCs w:val="20"/>
              </w:rPr>
            </w:pPr>
            <w:r w:rsidRPr="00156291">
              <w:rPr>
                <w:rFonts w:ascii="Arial" w:hAnsi="Arial" w:cs="Arial"/>
                <w:sz w:val="20"/>
                <w:szCs w:val="20"/>
              </w:rPr>
              <w:t xml:space="preserve">3. Поток воздуха слишком мал, увеличьте его </w:t>
            </w:r>
          </w:p>
          <w:p w14:paraId="2F81635A" w14:textId="77777777" w:rsidR="003C1A62" w:rsidRPr="00156291" w:rsidRDefault="003C1A62" w:rsidP="0094479D">
            <w:pPr>
              <w:rPr>
                <w:rFonts w:ascii="Arial" w:hAnsi="Arial" w:cs="Arial"/>
                <w:sz w:val="20"/>
                <w:szCs w:val="20"/>
              </w:rPr>
            </w:pPr>
            <w:r w:rsidRPr="00156291">
              <w:rPr>
                <w:rFonts w:ascii="Arial" w:hAnsi="Arial" w:cs="Arial"/>
                <w:sz w:val="20"/>
                <w:szCs w:val="20"/>
              </w:rPr>
              <w:t xml:space="preserve">4. Отрегулируйте соответствующую скорость подачи проволоки </w:t>
            </w:r>
          </w:p>
          <w:p w14:paraId="19C3167B" w14:textId="3332660A" w:rsidR="003C1A62" w:rsidRPr="00156291" w:rsidRDefault="003C1A62" w:rsidP="0094479D">
            <w:pPr>
              <w:rPr>
                <w:rFonts w:ascii="Arial" w:hAnsi="Arial" w:cs="Arial"/>
                <w:sz w:val="20"/>
                <w:szCs w:val="20"/>
              </w:rPr>
            </w:pPr>
            <w:r w:rsidRPr="00156291">
              <w:rPr>
                <w:rFonts w:ascii="Arial" w:hAnsi="Arial" w:cs="Arial"/>
                <w:sz w:val="20"/>
                <w:szCs w:val="20"/>
              </w:rPr>
              <w:t>5. Проверьте, является ли защитный газ инертным</w:t>
            </w:r>
          </w:p>
        </w:tc>
      </w:tr>
      <w:tr w:rsidR="003C1A62" w:rsidRPr="00156291" w14:paraId="21952818" w14:textId="77777777" w:rsidTr="00C46556">
        <w:trPr>
          <w:trHeight w:val="1259"/>
        </w:trPr>
        <w:tc>
          <w:tcPr>
            <w:tcW w:w="425" w:type="dxa"/>
          </w:tcPr>
          <w:p w14:paraId="416544B8" w14:textId="15E8F781" w:rsidR="003C1A62" w:rsidRPr="00156291" w:rsidRDefault="003C1A62" w:rsidP="0094479D">
            <w:pPr>
              <w:rPr>
                <w:rFonts w:ascii="Arial" w:hAnsi="Arial" w:cs="Arial"/>
                <w:sz w:val="20"/>
                <w:szCs w:val="20"/>
              </w:rPr>
            </w:pPr>
            <w:r w:rsidRPr="00156291">
              <w:rPr>
                <w:rFonts w:ascii="Arial" w:hAnsi="Arial" w:cs="Arial"/>
                <w:sz w:val="20"/>
                <w:szCs w:val="20"/>
              </w:rPr>
              <w:lastRenderedPageBreak/>
              <w:t>10</w:t>
            </w:r>
          </w:p>
        </w:tc>
        <w:tc>
          <w:tcPr>
            <w:tcW w:w="2074" w:type="dxa"/>
          </w:tcPr>
          <w:p w14:paraId="650A26FA" w14:textId="06882E43" w:rsidR="003C1A62" w:rsidRPr="00156291" w:rsidRDefault="003C1A62" w:rsidP="0094479D">
            <w:pPr>
              <w:rPr>
                <w:rFonts w:ascii="Arial" w:hAnsi="Arial" w:cs="Arial"/>
                <w:sz w:val="20"/>
                <w:szCs w:val="20"/>
              </w:rPr>
            </w:pPr>
            <w:r w:rsidRPr="00156291">
              <w:rPr>
                <w:rFonts w:ascii="Arial" w:hAnsi="Arial" w:cs="Arial"/>
                <w:sz w:val="20"/>
                <w:szCs w:val="20"/>
              </w:rPr>
              <w:t>Проволоку невозможно вовремя обрезать после сварки</w:t>
            </w:r>
          </w:p>
        </w:tc>
        <w:tc>
          <w:tcPr>
            <w:tcW w:w="5439" w:type="dxa"/>
          </w:tcPr>
          <w:p w14:paraId="51862062" w14:textId="01FA35AE" w:rsidR="003C1A62" w:rsidRPr="00156291" w:rsidRDefault="003C1A62" w:rsidP="0094479D">
            <w:pPr>
              <w:rPr>
                <w:rFonts w:ascii="Arial" w:hAnsi="Arial" w:cs="Arial"/>
                <w:sz w:val="20"/>
                <w:szCs w:val="20"/>
              </w:rPr>
            </w:pPr>
            <w:r w:rsidRPr="00156291">
              <w:rPr>
                <w:rFonts w:ascii="Arial" w:hAnsi="Arial" w:cs="Arial"/>
                <w:sz w:val="20"/>
                <w:szCs w:val="20"/>
              </w:rPr>
              <w:t>Установите подходящую задержку выключения (максимальное значение - 1000 мс)</w:t>
            </w:r>
          </w:p>
        </w:tc>
      </w:tr>
    </w:tbl>
    <w:p w14:paraId="14486872" w14:textId="77777777" w:rsidR="003C1A62" w:rsidRDefault="003C1A62" w:rsidP="0094479D">
      <w:pPr>
        <w:ind w:left="360"/>
        <w:rPr>
          <w:rFonts w:ascii="Arial" w:hAnsi="Arial" w:cs="Arial"/>
          <w:sz w:val="20"/>
          <w:szCs w:val="20"/>
        </w:rPr>
      </w:pPr>
    </w:p>
    <w:p w14:paraId="4884A178" w14:textId="77777777" w:rsidR="00654263" w:rsidRPr="00156291" w:rsidRDefault="00654263" w:rsidP="0094479D">
      <w:pPr>
        <w:ind w:left="360"/>
        <w:rPr>
          <w:rFonts w:ascii="Arial" w:hAnsi="Arial" w:cs="Arial"/>
          <w:sz w:val="20"/>
          <w:szCs w:val="20"/>
        </w:rPr>
      </w:pPr>
    </w:p>
    <w:p w14:paraId="0BFE2E06" w14:textId="225FBC98" w:rsidR="00355550" w:rsidRPr="003E7083" w:rsidRDefault="00355550" w:rsidP="0094479D">
      <w:pPr>
        <w:ind w:left="360"/>
        <w:rPr>
          <w:rFonts w:ascii="Arial" w:hAnsi="Arial" w:cs="Arial"/>
          <w:b/>
          <w:bCs/>
          <w:sz w:val="20"/>
          <w:szCs w:val="20"/>
        </w:rPr>
      </w:pPr>
      <w:r w:rsidRPr="003E7083">
        <w:rPr>
          <w:rFonts w:ascii="Arial" w:hAnsi="Arial" w:cs="Arial"/>
          <w:b/>
          <w:bCs/>
          <w:sz w:val="20"/>
          <w:szCs w:val="20"/>
        </w:rPr>
        <w:t>8. Приложение (Чертежи/Описание</w:t>
      </w:r>
      <w:r w:rsidR="003E7083" w:rsidRPr="003E7083">
        <w:rPr>
          <w:rFonts w:ascii="Arial" w:hAnsi="Arial" w:cs="Arial"/>
          <w:b/>
          <w:bCs/>
          <w:sz w:val="20"/>
          <w:szCs w:val="20"/>
        </w:rPr>
        <w:t xml:space="preserve"> </w:t>
      </w:r>
      <w:r w:rsidRPr="003E7083">
        <w:rPr>
          <w:rFonts w:ascii="Arial" w:hAnsi="Arial" w:cs="Arial"/>
          <w:b/>
          <w:bCs/>
          <w:sz w:val="20"/>
          <w:szCs w:val="20"/>
        </w:rPr>
        <w:t>интерфейса)</w:t>
      </w:r>
    </w:p>
    <w:p w14:paraId="671771DC" w14:textId="45C93E6B" w:rsidR="00355550" w:rsidRPr="003E7083" w:rsidRDefault="00355550" w:rsidP="0094479D">
      <w:pPr>
        <w:ind w:left="360"/>
        <w:rPr>
          <w:rFonts w:ascii="Arial" w:hAnsi="Arial" w:cs="Arial"/>
          <w:b/>
          <w:bCs/>
          <w:sz w:val="20"/>
          <w:szCs w:val="20"/>
        </w:rPr>
      </w:pPr>
      <w:r w:rsidRPr="003E7083">
        <w:rPr>
          <w:rFonts w:ascii="Arial" w:hAnsi="Arial" w:cs="Arial"/>
          <w:b/>
          <w:bCs/>
          <w:sz w:val="20"/>
          <w:szCs w:val="20"/>
        </w:rPr>
        <w:t xml:space="preserve">8.1 </w:t>
      </w:r>
      <w:r w:rsidR="003E7083">
        <w:rPr>
          <w:rFonts w:ascii="Arial" w:hAnsi="Arial" w:cs="Arial"/>
          <w:b/>
          <w:bCs/>
          <w:sz w:val="20"/>
          <w:szCs w:val="20"/>
        </w:rPr>
        <w:t>Режимы сварки</w:t>
      </w:r>
    </w:p>
    <w:p w14:paraId="76E2D260" w14:textId="2648F725" w:rsidR="00355550" w:rsidRPr="00156291" w:rsidRDefault="00355550" w:rsidP="0094479D">
      <w:pPr>
        <w:ind w:left="360"/>
        <w:rPr>
          <w:rFonts w:ascii="Arial" w:hAnsi="Arial" w:cs="Arial"/>
          <w:sz w:val="20"/>
          <w:szCs w:val="20"/>
        </w:rPr>
      </w:pPr>
      <w:r w:rsidRPr="00156291">
        <w:rPr>
          <w:rFonts w:ascii="Arial" w:hAnsi="Arial" w:cs="Arial"/>
          <w:noProof/>
          <w:sz w:val="20"/>
          <w:szCs w:val="20"/>
        </w:rPr>
        <w:drawing>
          <wp:inline distT="0" distB="0" distL="0" distR="0" wp14:anchorId="583E0C59" wp14:editId="3D5179C5">
            <wp:extent cx="4413793" cy="4171950"/>
            <wp:effectExtent l="0" t="0" r="6350" b="0"/>
            <wp:docPr id="1177885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8569" name=""/>
                    <pic:cNvPicPr/>
                  </pic:nvPicPr>
                  <pic:blipFill>
                    <a:blip r:embed="rId57"/>
                    <a:stretch>
                      <a:fillRect/>
                    </a:stretch>
                  </pic:blipFill>
                  <pic:spPr>
                    <a:xfrm>
                      <a:off x="0" y="0"/>
                      <a:ext cx="4447776" cy="4204071"/>
                    </a:xfrm>
                    <a:prstGeom prst="rect">
                      <a:avLst/>
                    </a:prstGeom>
                  </pic:spPr>
                </pic:pic>
              </a:graphicData>
            </a:graphic>
          </wp:inline>
        </w:drawing>
      </w:r>
    </w:p>
    <w:p w14:paraId="0ED176F4" w14:textId="77777777" w:rsidR="00CD4127" w:rsidRDefault="00CD4127" w:rsidP="0094479D">
      <w:pPr>
        <w:ind w:left="360"/>
        <w:rPr>
          <w:rFonts w:ascii="Arial" w:hAnsi="Arial" w:cs="Arial"/>
          <w:b/>
          <w:bCs/>
          <w:sz w:val="20"/>
          <w:szCs w:val="20"/>
          <w:lang w:val="en-US"/>
        </w:rPr>
      </w:pPr>
    </w:p>
    <w:p w14:paraId="1C74ACA4" w14:textId="77777777" w:rsidR="00CD4127" w:rsidRDefault="00CD4127" w:rsidP="0094479D">
      <w:pPr>
        <w:ind w:left="360"/>
        <w:rPr>
          <w:rFonts w:ascii="Arial" w:hAnsi="Arial" w:cs="Arial"/>
          <w:b/>
          <w:bCs/>
          <w:sz w:val="20"/>
          <w:szCs w:val="20"/>
          <w:lang w:val="en-US"/>
        </w:rPr>
      </w:pPr>
    </w:p>
    <w:p w14:paraId="2799153D" w14:textId="14CD20EC" w:rsidR="00355550" w:rsidRPr="00A93DFF" w:rsidRDefault="00355550" w:rsidP="0094479D">
      <w:pPr>
        <w:ind w:left="360"/>
        <w:rPr>
          <w:rFonts w:ascii="Arial" w:hAnsi="Arial" w:cs="Arial"/>
          <w:b/>
          <w:bCs/>
          <w:sz w:val="20"/>
          <w:szCs w:val="20"/>
        </w:rPr>
      </w:pPr>
      <w:r w:rsidRPr="00A93DFF">
        <w:rPr>
          <w:rFonts w:ascii="Arial" w:hAnsi="Arial" w:cs="Arial"/>
          <w:b/>
          <w:bCs/>
          <w:sz w:val="20"/>
          <w:szCs w:val="20"/>
        </w:rPr>
        <w:lastRenderedPageBreak/>
        <w:t xml:space="preserve">8.2 </w:t>
      </w:r>
      <w:r w:rsidR="00654263">
        <w:rPr>
          <w:rFonts w:ascii="Arial" w:hAnsi="Arial" w:cs="Arial"/>
          <w:b/>
          <w:bCs/>
          <w:sz w:val="20"/>
          <w:szCs w:val="20"/>
        </w:rPr>
        <w:t>Меры предосторожности</w:t>
      </w:r>
    </w:p>
    <w:p w14:paraId="44544A58" w14:textId="7D635307" w:rsidR="00355550" w:rsidRPr="00156291" w:rsidRDefault="00355550" w:rsidP="00815200">
      <w:pPr>
        <w:tabs>
          <w:tab w:val="left" w:pos="851"/>
        </w:tabs>
        <w:ind w:firstLine="567"/>
        <w:jc w:val="both"/>
        <w:rPr>
          <w:rFonts w:ascii="Arial" w:hAnsi="Arial" w:cs="Arial"/>
          <w:sz w:val="20"/>
          <w:szCs w:val="20"/>
        </w:rPr>
      </w:pPr>
      <w:r w:rsidRPr="00156291">
        <w:rPr>
          <w:rFonts w:ascii="Arial" w:hAnsi="Arial" w:cs="Arial"/>
          <w:sz w:val="20"/>
          <w:szCs w:val="20"/>
        </w:rPr>
        <w:t>Во введении выше были упомянуты моменты, требующие внимания, пожалуйста, прочтите внимательно.</w:t>
      </w:r>
    </w:p>
    <w:p w14:paraId="26175111" w14:textId="3CB74DD5" w:rsidR="00355550" w:rsidRPr="00156291" w:rsidRDefault="00355550" w:rsidP="00815200">
      <w:pPr>
        <w:pStyle w:val="a7"/>
        <w:numPr>
          <w:ilvl w:val="0"/>
          <w:numId w:val="7"/>
        </w:numPr>
        <w:tabs>
          <w:tab w:val="left" w:pos="851"/>
        </w:tabs>
        <w:ind w:left="0" w:firstLine="567"/>
        <w:jc w:val="both"/>
        <w:rPr>
          <w:rFonts w:ascii="Arial" w:hAnsi="Arial" w:cs="Arial"/>
          <w:sz w:val="20"/>
          <w:szCs w:val="20"/>
        </w:rPr>
      </w:pPr>
      <w:r w:rsidRPr="00156291">
        <w:rPr>
          <w:rFonts w:ascii="Arial" w:hAnsi="Arial" w:cs="Arial"/>
          <w:sz w:val="20"/>
          <w:szCs w:val="20"/>
        </w:rPr>
        <w:t>Оператор должен строго соблюдать правила безопасной эксплуатации лазерного сварочного аппарата.</w:t>
      </w:r>
    </w:p>
    <w:p w14:paraId="41CF9370" w14:textId="39B4C4FF" w:rsidR="00355550" w:rsidRPr="00156291" w:rsidRDefault="00355550" w:rsidP="00815200">
      <w:pPr>
        <w:pStyle w:val="a7"/>
        <w:numPr>
          <w:ilvl w:val="0"/>
          <w:numId w:val="7"/>
        </w:numPr>
        <w:tabs>
          <w:tab w:val="left" w:pos="851"/>
        </w:tabs>
        <w:ind w:left="0" w:firstLine="567"/>
        <w:jc w:val="both"/>
        <w:rPr>
          <w:rFonts w:ascii="Arial" w:hAnsi="Arial" w:cs="Arial"/>
          <w:sz w:val="20"/>
          <w:szCs w:val="20"/>
        </w:rPr>
      </w:pPr>
      <w:r w:rsidRPr="00156291">
        <w:rPr>
          <w:rFonts w:ascii="Arial" w:hAnsi="Arial" w:cs="Arial"/>
          <w:sz w:val="20"/>
          <w:szCs w:val="20"/>
        </w:rPr>
        <w:t>Оператор должен ознакомиться со всеми руководствами, прилагаемыми к машине, или пройти обучение у нашего обслуживающего персонала, чтобы быть знакомым со структурой и производительностью оборудования., овладеть знаниями операционной системы.</w:t>
      </w:r>
    </w:p>
    <w:p w14:paraId="0E384A51" w14:textId="7A263135" w:rsidR="00355550" w:rsidRPr="00156291" w:rsidRDefault="00355550" w:rsidP="00815200">
      <w:pPr>
        <w:pStyle w:val="a7"/>
        <w:numPr>
          <w:ilvl w:val="0"/>
          <w:numId w:val="7"/>
        </w:numPr>
        <w:tabs>
          <w:tab w:val="left" w:pos="851"/>
        </w:tabs>
        <w:ind w:left="0" w:firstLine="567"/>
        <w:jc w:val="both"/>
        <w:rPr>
          <w:rFonts w:ascii="Arial" w:hAnsi="Arial" w:cs="Arial"/>
          <w:sz w:val="20"/>
          <w:szCs w:val="20"/>
        </w:rPr>
      </w:pPr>
      <w:r w:rsidRPr="00156291">
        <w:rPr>
          <w:rFonts w:ascii="Arial" w:hAnsi="Arial" w:cs="Arial"/>
          <w:sz w:val="20"/>
          <w:szCs w:val="20"/>
        </w:rPr>
        <w:t>Используйте средства защиты труда в соответствии с правилами и надевайте защитные очки, соответствующие правилам, вблизи лазерного луча.</w:t>
      </w:r>
    </w:p>
    <w:p w14:paraId="0D047022" w14:textId="504D2218" w:rsidR="00355550" w:rsidRPr="00156291" w:rsidRDefault="00355550" w:rsidP="00815200">
      <w:pPr>
        <w:pStyle w:val="a7"/>
        <w:numPr>
          <w:ilvl w:val="0"/>
          <w:numId w:val="7"/>
        </w:numPr>
        <w:tabs>
          <w:tab w:val="left" w:pos="851"/>
        </w:tabs>
        <w:ind w:left="0" w:firstLine="567"/>
        <w:jc w:val="both"/>
        <w:rPr>
          <w:rFonts w:ascii="Arial" w:hAnsi="Arial" w:cs="Arial"/>
          <w:sz w:val="20"/>
          <w:szCs w:val="20"/>
        </w:rPr>
      </w:pPr>
      <w:r w:rsidRPr="00156291">
        <w:rPr>
          <w:rFonts w:ascii="Arial" w:hAnsi="Arial" w:cs="Arial"/>
          <w:sz w:val="20"/>
          <w:szCs w:val="20"/>
        </w:rPr>
        <w:t>Не обрабатывайте материал до тех пор, пока не будет ясно, можно ли его облучать или нагревать лазером, чтобы избежать потенциальной опасности образования паров.</w:t>
      </w:r>
    </w:p>
    <w:p w14:paraId="0B40B08E" w14:textId="2DC48C64" w:rsidR="00355550" w:rsidRPr="00156291" w:rsidRDefault="00355550" w:rsidP="00815200">
      <w:pPr>
        <w:pStyle w:val="a7"/>
        <w:numPr>
          <w:ilvl w:val="0"/>
          <w:numId w:val="7"/>
        </w:numPr>
        <w:tabs>
          <w:tab w:val="left" w:pos="851"/>
        </w:tabs>
        <w:ind w:left="0" w:firstLine="567"/>
        <w:jc w:val="both"/>
        <w:rPr>
          <w:rFonts w:ascii="Arial" w:hAnsi="Arial" w:cs="Arial"/>
          <w:sz w:val="20"/>
          <w:szCs w:val="20"/>
        </w:rPr>
      </w:pPr>
      <w:r w:rsidRPr="00156291">
        <w:rPr>
          <w:rFonts w:ascii="Arial" w:hAnsi="Arial" w:cs="Arial"/>
          <w:sz w:val="20"/>
          <w:szCs w:val="20"/>
        </w:rPr>
        <w:t>При запуске оборудования оператор не должен покидать свой пост без разрешения или находиться под управлением доверенного лица.</w:t>
      </w:r>
    </w:p>
    <w:p w14:paraId="51C64F01" w14:textId="11DA0223" w:rsidR="00355550" w:rsidRPr="00156291" w:rsidRDefault="00355550" w:rsidP="00815200">
      <w:pPr>
        <w:pStyle w:val="a7"/>
        <w:numPr>
          <w:ilvl w:val="0"/>
          <w:numId w:val="7"/>
        </w:numPr>
        <w:tabs>
          <w:tab w:val="left" w:pos="851"/>
        </w:tabs>
        <w:ind w:left="0" w:firstLine="567"/>
        <w:jc w:val="both"/>
        <w:rPr>
          <w:rFonts w:ascii="Arial" w:hAnsi="Arial" w:cs="Arial"/>
          <w:sz w:val="20"/>
          <w:szCs w:val="20"/>
        </w:rPr>
      </w:pPr>
      <w:r w:rsidRPr="00156291">
        <w:rPr>
          <w:rFonts w:ascii="Arial" w:hAnsi="Arial" w:cs="Arial"/>
          <w:sz w:val="20"/>
          <w:szCs w:val="20"/>
        </w:rPr>
        <w:t>Держите огнетушитель в пределах легкой досягаемости; выключайте лазер или затвор, когда не работаете; не кладите бумагу, ткань или другие легковоспламеняющиеся предметы рядом с незащищенным лазерным лучом.</w:t>
      </w:r>
    </w:p>
    <w:p w14:paraId="0FBF9763" w14:textId="4B0BC19C" w:rsidR="00355550" w:rsidRPr="00156291" w:rsidRDefault="00355550" w:rsidP="00815200">
      <w:pPr>
        <w:pStyle w:val="a7"/>
        <w:numPr>
          <w:ilvl w:val="0"/>
          <w:numId w:val="7"/>
        </w:numPr>
        <w:tabs>
          <w:tab w:val="left" w:pos="851"/>
        </w:tabs>
        <w:ind w:left="0" w:firstLine="567"/>
        <w:jc w:val="both"/>
        <w:rPr>
          <w:rFonts w:ascii="Arial" w:hAnsi="Arial" w:cs="Arial"/>
          <w:sz w:val="20"/>
          <w:szCs w:val="20"/>
        </w:rPr>
      </w:pPr>
      <w:r w:rsidRPr="00156291">
        <w:rPr>
          <w:rFonts w:ascii="Arial" w:hAnsi="Arial" w:cs="Arial"/>
          <w:sz w:val="20"/>
          <w:szCs w:val="20"/>
        </w:rPr>
        <w:t>При обнаружении неисправности в процессе обработки он должен быть немедленно остановлен, а неисправность должна быть устранена или своевременно сообщена руководителю</w:t>
      </w:r>
    </w:p>
    <w:p w14:paraId="21AE7D1B" w14:textId="57F5AA81" w:rsidR="00355550" w:rsidRPr="00156291" w:rsidRDefault="00355550" w:rsidP="00815200">
      <w:pPr>
        <w:pStyle w:val="a7"/>
        <w:numPr>
          <w:ilvl w:val="0"/>
          <w:numId w:val="7"/>
        </w:numPr>
        <w:tabs>
          <w:tab w:val="left" w:pos="851"/>
        </w:tabs>
        <w:ind w:left="0" w:firstLine="567"/>
        <w:jc w:val="both"/>
        <w:rPr>
          <w:rFonts w:ascii="Arial" w:hAnsi="Arial" w:cs="Arial"/>
          <w:sz w:val="20"/>
          <w:szCs w:val="20"/>
        </w:rPr>
      </w:pPr>
      <w:r w:rsidRPr="00156291">
        <w:rPr>
          <w:rFonts w:ascii="Arial" w:hAnsi="Arial" w:cs="Arial"/>
          <w:sz w:val="20"/>
          <w:szCs w:val="20"/>
        </w:rPr>
        <w:t>Содержите площадку вокруг оборудования в чистоте, порядке и без масляных загрязнений, а также укладывайте заготовки, пластины и отходы в соответствии с правилами.</w:t>
      </w:r>
    </w:p>
    <w:p w14:paraId="67AA1ACC" w14:textId="2B56EC25" w:rsidR="00355550" w:rsidRPr="00156291" w:rsidRDefault="00355550" w:rsidP="00815200">
      <w:pPr>
        <w:pStyle w:val="a7"/>
        <w:numPr>
          <w:ilvl w:val="0"/>
          <w:numId w:val="7"/>
        </w:numPr>
        <w:tabs>
          <w:tab w:val="left" w:pos="851"/>
        </w:tabs>
        <w:ind w:left="0" w:firstLine="567"/>
        <w:jc w:val="both"/>
        <w:rPr>
          <w:rFonts w:ascii="Arial" w:hAnsi="Arial" w:cs="Arial"/>
          <w:sz w:val="20"/>
          <w:szCs w:val="20"/>
        </w:rPr>
      </w:pPr>
      <w:r w:rsidRPr="00156291">
        <w:rPr>
          <w:rFonts w:ascii="Arial" w:hAnsi="Arial" w:cs="Arial"/>
          <w:sz w:val="20"/>
          <w:szCs w:val="20"/>
        </w:rPr>
        <w:t xml:space="preserve">При использовании газовых баллонов избегайте раздавливания проводов, водопроводных и </w:t>
      </w:r>
      <w:proofErr w:type="spellStart"/>
      <w:r w:rsidRPr="00156291">
        <w:rPr>
          <w:rFonts w:ascii="Arial" w:hAnsi="Arial" w:cs="Arial"/>
          <w:sz w:val="20"/>
          <w:szCs w:val="20"/>
        </w:rPr>
        <w:t>воздуховодных</w:t>
      </w:r>
      <w:proofErr w:type="spellEnd"/>
      <w:r w:rsidRPr="00156291">
        <w:rPr>
          <w:rFonts w:ascii="Arial" w:hAnsi="Arial" w:cs="Arial"/>
          <w:sz w:val="20"/>
          <w:szCs w:val="20"/>
        </w:rPr>
        <w:t xml:space="preserve"> труб, чтобы избежать утечки электричества, воды и воздуха. Использование и транспортировка газовых баллонов должны соответствовать правилам контроля газовых баллонов. Не подвергайте газовые баллоны воздействию прямых солнечных лучей или вблизи источников тепла. Открывая клапан бутылки, оператор должен стоять сбоку от горлышка бутылки.</w:t>
      </w:r>
    </w:p>
    <w:p w14:paraId="612578D9" w14:textId="1C135189" w:rsidR="00355550" w:rsidRPr="00156291" w:rsidRDefault="00B0314A" w:rsidP="00815200">
      <w:pPr>
        <w:pStyle w:val="a7"/>
        <w:numPr>
          <w:ilvl w:val="0"/>
          <w:numId w:val="7"/>
        </w:numPr>
        <w:tabs>
          <w:tab w:val="left" w:pos="851"/>
        </w:tabs>
        <w:ind w:left="0" w:firstLine="567"/>
        <w:jc w:val="both"/>
        <w:rPr>
          <w:rFonts w:ascii="Arial" w:hAnsi="Arial" w:cs="Arial"/>
          <w:sz w:val="20"/>
          <w:szCs w:val="20"/>
        </w:rPr>
      </w:pPr>
      <w:r>
        <w:rPr>
          <w:rFonts w:ascii="Arial" w:hAnsi="Arial" w:cs="Arial"/>
          <w:sz w:val="20"/>
          <w:szCs w:val="20"/>
        </w:rPr>
        <w:t xml:space="preserve"> </w:t>
      </w:r>
      <w:r w:rsidR="00355550" w:rsidRPr="00156291">
        <w:rPr>
          <w:rFonts w:ascii="Arial" w:hAnsi="Arial" w:cs="Arial"/>
          <w:sz w:val="20"/>
          <w:szCs w:val="20"/>
        </w:rPr>
        <w:t>Перед включением питания оборудования проверьте уровень воды в охладителе. Категорически запрещается включать кулер для воды, когда в нем нет воды или уровень воды слишком низкий, чтобы избежать повреждения оборудования для водяного охлаждения. Категорически запрещается сжимать или наступать на впускные и выпускные патрубки водяного охладителя, чтобы не перекрыть канал подачи воды.</w:t>
      </w:r>
    </w:p>
    <w:p w14:paraId="7358B469" w14:textId="2C2BA360" w:rsidR="00355550" w:rsidRPr="00156291" w:rsidRDefault="00B0314A" w:rsidP="00815200">
      <w:pPr>
        <w:pStyle w:val="a7"/>
        <w:numPr>
          <w:ilvl w:val="0"/>
          <w:numId w:val="7"/>
        </w:numPr>
        <w:tabs>
          <w:tab w:val="left" w:pos="851"/>
        </w:tabs>
        <w:ind w:left="0" w:firstLine="567"/>
        <w:jc w:val="both"/>
        <w:rPr>
          <w:rFonts w:ascii="Arial" w:hAnsi="Arial" w:cs="Arial"/>
          <w:sz w:val="20"/>
          <w:szCs w:val="20"/>
          <w:lang w:val="en-US"/>
        </w:rPr>
      </w:pPr>
      <w:r>
        <w:rPr>
          <w:rFonts w:ascii="Arial" w:hAnsi="Arial" w:cs="Arial"/>
          <w:color w:val="000000"/>
          <w:kern w:val="0"/>
          <w:sz w:val="20"/>
          <w:szCs w:val="20"/>
        </w:rPr>
        <w:lastRenderedPageBreak/>
        <w:t xml:space="preserve"> </w:t>
      </w:r>
      <w:r w:rsidR="00355550" w:rsidRPr="00156291">
        <w:rPr>
          <w:rFonts w:ascii="Arial" w:hAnsi="Arial" w:cs="Arial"/>
          <w:color w:val="000000"/>
          <w:kern w:val="0"/>
          <w:sz w:val="20"/>
          <w:szCs w:val="20"/>
        </w:rPr>
        <w:t>Длина волны лазера, генерируемого этим продуктом, составляет 1064 нм, что вызывает ожоги при облучении кожи человека. Если долго смотреть на лазерный луч, это может привести к серьезному повреждению сетчатки глаз (например, к катаракте).</w:t>
      </w:r>
      <w:r w:rsidR="0088767B" w:rsidRPr="00156291">
        <w:rPr>
          <w:rFonts w:ascii="Arial" w:hAnsi="Arial" w:cs="Arial"/>
          <w:color w:val="000000"/>
          <w:kern w:val="0"/>
          <w:sz w:val="20"/>
          <w:szCs w:val="20"/>
        </w:rPr>
        <w:t xml:space="preserve"> </w:t>
      </w:r>
      <w:proofErr w:type="spellStart"/>
      <w:r w:rsidR="00355550" w:rsidRPr="00156291">
        <w:rPr>
          <w:rFonts w:ascii="Arial" w:hAnsi="Arial" w:cs="Arial"/>
          <w:color w:val="000000"/>
          <w:kern w:val="0"/>
          <w:sz w:val="20"/>
          <w:szCs w:val="20"/>
          <w:lang w:val="en-US"/>
        </w:rPr>
        <w:t>Операторы</w:t>
      </w:r>
      <w:proofErr w:type="spellEnd"/>
      <w:r w:rsidR="00355550" w:rsidRPr="00156291">
        <w:rPr>
          <w:rFonts w:ascii="Arial" w:hAnsi="Arial" w:cs="Arial"/>
          <w:color w:val="000000"/>
          <w:kern w:val="0"/>
          <w:sz w:val="20"/>
          <w:szCs w:val="20"/>
          <w:lang w:val="en-US"/>
        </w:rPr>
        <w:t xml:space="preserve"> </w:t>
      </w:r>
      <w:proofErr w:type="spellStart"/>
      <w:r w:rsidR="00355550" w:rsidRPr="00156291">
        <w:rPr>
          <w:rFonts w:ascii="Arial" w:hAnsi="Arial" w:cs="Arial"/>
          <w:color w:val="000000"/>
          <w:kern w:val="0"/>
          <w:sz w:val="20"/>
          <w:szCs w:val="20"/>
          <w:lang w:val="en-US"/>
        </w:rPr>
        <w:t>должны</w:t>
      </w:r>
      <w:proofErr w:type="spellEnd"/>
      <w:r w:rsidR="00355550" w:rsidRPr="00156291">
        <w:rPr>
          <w:rFonts w:ascii="Arial" w:hAnsi="Arial" w:cs="Arial"/>
          <w:color w:val="000000"/>
          <w:kern w:val="0"/>
          <w:sz w:val="20"/>
          <w:szCs w:val="20"/>
          <w:lang w:val="en-US"/>
        </w:rPr>
        <w:t xml:space="preserve"> </w:t>
      </w:r>
      <w:proofErr w:type="spellStart"/>
      <w:r w:rsidR="00355550" w:rsidRPr="00156291">
        <w:rPr>
          <w:rFonts w:ascii="Arial" w:hAnsi="Arial" w:cs="Arial"/>
          <w:color w:val="000000"/>
          <w:kern w:val="0"/>
          <w:sz w:val="20"/>
          <w:szCs w:val="20"/>
          <w:lang w:val="en-US"/>
        </w:rPr>
        <w:t>носить</w:t>
      </w:r>
      <w:proofErr w:type="spellEnd"/>
      <w:r w:rsidR="00355550" w:rsidRPr="00156291">
        <w:rPr>
          <w:rFonts w:ascii="Arial" w:hAnsi="Arial" w:cs="Arial"/>
          <w:color w:val="000000"/>
          <w:kern w:val="0"/>
          <w:sz w:val="20"/>
          <w:szCs w:val="20"/>
          <w:lang w:val="en-US"/>
        </w:rPr>
        <w:t xml:space="preserve"> </w:t>
      </w:r>
      <w:proofErr w:type="spellStart"/>
      <w:r w:rsidR="00355550" w:rsidRPr="00156291">
        <w:rPr>
          <w:rFonts w:ascii="Arial" w:hAnsi="Arial" w:cs="Arial"/>
          <w:color w:val="000000"/>
          <w:kern w:val="0"/>
          <w:sz w:val="20"/>
          <w:szCs w:val="20"/>
          <w:lang w:val="en-US"/>
        </w:rPr>
        <w:t>средства</w:t>
      </w:r>
      <w:proofErr w:type="spellEnd"/>
      <w:r w:rsidR="00355550" w:rsidRPr="00156291">
        <w:rPr>
          <w:rFonts w:ascii="Arial" w:hAnsi="Arial" w:cs="Arial"/>
          <w:color w:val="000000"/>
          <w:kern w:val="0"/>
          <w:sz w:val="20"/>
          <w:szCs w:val="20"/>
          <w:lang w:val="en-US"/>
        </w:rPr>
        <w:t xml:space="preserve"> </w:t>
      </w:r>
      <w:proofErr w:type="spellStart"/>
      <w:r w:rsidR="00355550" w:rsidRPr="00156291">
        <w:rPr>
          <w:rFonts w:ascii="Arial" w:hAnsi="Arial" w:cs="Arial"/>
          <w:color w:val="000000"/>
          <w:kern w:val="0"/>
          <w:sz w:val="20"/>
          <w:szCs w:val="20"/>
          <w:lang w:val="en-US"/>
        </w:rPr>
        <w:t>защиты</w:t>
      </w:r>
      <w:proofErr w:type="spellEnd"/>
      <w:r w:rsidR="00355550" w:rsidRPr="00156291">
        <w:rPr>
          <w:rFonts w:ascii="Arial" w:hAnsi="Arial" w:cs="Arial"/>
          <w:color w:val="000000"/>
          <w:kern w:val="0"/>
          <w:sz w:val="20"/>
          <w:szCs w:val="20"/>
          <w:lang w:val="en-US"/>
        </w:rPr>
        <w:t xml:space="preserve"> </w:t>
      </w:r>
      <w:proofErr w:type="spellStart"/>
      <w:r w:rsidR="00355550" w:rsidRPr="00156291">
        <w:rPr>
          <w:rFonts w:ascii="Arial" w:hAnsi="Arial" w:cs="Arial"/>
          <w:color w:val="000000"/>
          <w:kern w:val="0"/>
          <w:sz w:val="20"/>
          <w:szCs w:val="20"/>
          <w:lang w:val="en-US"/>
        </w:rPr>
        <w:t>глаз</w:t>
      </w:r>
      <w:proofErr w:type="spellEnd"/>
      <w:r w:rsidR="00355550" w:rsidRPr="00156291">
        <w:rPr>
          <w:rFonts w:ascii="Arial" w:hAnsi="Arial" w:cs="Arial"/>
          <w:color w:val="000000"/>
          <w:kern w:val="0"/>
          <w:sz w:val="20"/>
          <w:szCs w:val="20"/>
          <w:lang w:val="en-US"/>
        </w:rPr>
        <w:t xml:space="preserve"> </w:t>
      </w:r>
      <w:proofErr w:type="spellStart"/>
      <w:r w:rsidR="00355550" w:rsidRPr="00156291">
        <w:rPr>
          <w:rFonts w:ascii="Arial" w:hAnsi="Arial" w:cs="Arial"/>
          <w:color w:val="000000"/>
          <w:kern w:val="0"/>
          <w:sz w:val="20"/>
          <w:szCs w:val="20"/>
          <w:lang w:val="en-US"/>
        </w:rPr>
        <w:t>длиной</w:t>
      </w:r>
      <w:proofErr w:type="spellEnd"/>
      <w:r w:rsidR="00355550" w:rsidRPr="00156291">
        <w:rPr>
          <w:rFonts w:ascii="Arial" w:hAnsi="Arial" w:cs="Arial"/>
          <w:color w:val="000000"/>
          <w:kern w:val="0"/>
          <w:sz w:val="20"/>
          <w:szCs w:val="20"/>
          <w:lang w:val="en-US"/>
        </w:rPr>
        <w:t xml:space="preserve"> 1064 </w:t>
      </w:r>
      <w:proofErr w:type="spellStart"/>
      <w:r w:rsidR="00355550" w:rsidRPr="00156291">
        <w:rPr>
          <w:rFonts w:ascii="Arial" w:hAnsi="Arial" w:cs="Arial"/>
          <w:color w:val="000000"/>
          <w:kern w:val="0"/>
          <w:sz w:val="20"/>
          <w:szCs w:val="20"/>
          <w:lang w:val="en-US"/>
        </w:rPr>
        <w:t>нм</w:t>
      </w:r>
      <w:proofErr w:type="spellEnd"/>
      <w:r w:rsidR="00355550" w:rsidRPr="00156291">
        <w:rPr>
          <w:rFonts w:ascii="Arial" w:hAnsi="Arial" w:cs="Arial"/>
          <w:color w:val="000000"/>
          <w:kern w:val="0"/>
          <w:sz w:val="20"/>
          <w:szCs w:val="20"/>
          <w:lang w:val="en-US"/>
        </w:rPr>
        <w:t>.</w:t>
      </w:r>
    </w:p>
    <w:p w14:paraId="30E35BC6" w14:textId="52CB52F1" w:rsidR="00355550" w:rsidRPr="00156291" w:rsidRDefault="00B0314A" w:rsidP="00815200">
      <w:pPr>
        <w:pStyle w:val="a7"/>
        <w:numPr>
          <w:ilvl w:val="0"/>
          <w:numId w:val="7"/>
        </w:numPr>
        <w:tabs>
          <w:tab w:val="left" w:pos="851"/>
        </w:tabs>
        <w:ind w:left="0" w:firstLine="567"/>
        <w:jc w:val="both"/>
        <w:rPr>
          <w:rFonts w:ascii="Arial" w:hAnsi="Arial" w:cs="Arial"/>
          <w:sz w:val="20"/>
          <w:szCs w:val="20"/>
        </w:rPr>
      </w:pPr>
      <w:r>
        <w:rPr>
          <w:rFonts w:ascii="Arial" w:hAnsi="Arial" w:cs="Arial"/>
          <w:color w:val="000000"/>
          <w:kern w:val="0"/>
          <w:sz w:val="20"/>
          <w:szCs w:val="20"/>
        </w:rPr>
        <w:t xml:space="preserve"> </w:t>
      </w:r>
      <w:r w:rsidR="00355550" w:rsidRPr="00156291">
        <w:rPr>
          <w:rFonts w:ascii="Arial" w:hAnsi="Arial" w:cs="Arial"/>
          <w:color w:val="000000"/>
          <w:kern w:val="0"/>
          <w:sz w:val="20"/>
          <w:szCs w:val="20"/>
        </w:rPr>
        <w:t xml:space="preserve">При сварке некоторых пластин оборудование будет выделять много дыма и пыли. Воздуховыпускную трубу вентилятора следует вывести наружу или добавить устройство для очистки </w:t>
      </w:r>
      <w:r w:rsidR="00CD4127" w:rsidRPr="00156291">
        <w:rPr>
          <w:rFonts w:ascii="Arial" w:hAnsi="Arial" w:cs="Arial"/>
          <w:color w:val="000000"/>
          <w:kern w:val="0"/>
          <w:sz w:val="20"/>
          <w:szCs w:val="20"/>
        </w:rPr>
        <w:t>воздуха.</w:t>
      </w:r>
      <w:r w:rsidR="00355550" w:rsidRPr="00156291">
        <w:rPr>
          <w:rFonts w:ascii="Arial" w:hAnsi="Arial" w:cs="Arial"/>
          <w:color w:val="000000"/>
          <w:kern w:val="0"/>
          <w:sz w:val="20"/>
          <w:szCs w:val="20"/>
        </w:rPr>
        <w:t xml:space="preserve"> Кроме того, операторы должны носить респираторы, чтобы предотвратить возникновение профессиональных заболеваний.</w:t>
      </w:r>
    </w:p>
    <w:p w14:paraId="52947489" w14:textId="01724673" w:rsidR="00355550" w:rsidRPr="00156291" w:rsidRDefault="00B0314A" w:rsidP="00815200">
      <w:pPr>
        <w:pStyle w:val="a7"/>
        <w:numPr>
          <w:ilvl w:val="0"/>
          <w:numId w:val="7"/>
        </w:numPr>
        <w:tabs>
          <w:tab w:val="left" w:pos="851"/>
        </w:tabs>
        <w:ind w:left="0" w:firstLine="567"/>
        <w:jc w:val="both"/>
        <w:rPr>
          <w:rFonts w:ascii="Arial" w:hAnsi="Arial" w:cs="Arial"/>
          <w:sz w:val="20"/>
          <w:szCs w:val="20"/>
        </w:rPr>
      </w:pPr>
      <w:r>
        <w:rPr>
          <w:rFonts w:ascii="Arial" w:hAnsi="Arial" w:cs="Arial"/>
          <w:sz w:val="20"/>
          <w:szCs w:val="20"/>
        </w:rPr>
        <w:t xml:space="preserve"> </w:t>
      </w:r>
      <w:r w:rsidR="00355550" w:rsidRPr="00156291">
        <w:rPr>
          <w:rFonts w:ascii="Arial" w:hAnsi="Arial" w:cs="Arial"/>
          <w:sz w:val="20"/>
          <w:szCs w:val="20"/>
        </w:rPr>
        <w:t xml:space="preserve">Когда температура в течение длительного времени остается ниже 0 ° </w:t>
      </w:r>
      <w:r w:rsidR="00355550" w:rsidRPr="00156291">
        <w:rPr>
          <w:rFonts w:ascii="Arial" w:hAnsi="Arial" w:cs="Arial"/>
          <w:sz w:val="20"/>
          <w:szCs w:val="20"/>
          <w:lang w:val="en-US"/>
        </w:rPr>
        <w:t>C</w:t>
      </w:r>
      <w:r w:rsidR="00355550" w:rsidRPr="00156291">
        <w:rPr>
          <w:rFonts w:ascii="Arial" w:hAnsi="Arial" w:cs="Arial"/>
          <w:sz w:val="20"/>
          <w:szCs w:val="20"/>
        </w:rPr>
        <w:t>, необходимо выпустить охлаждающую воду из водяного охладителя, лазера и водопровода, чтобы предотвратить замерзание охлаждающей воды при слишком низкой температуре, что приведет к повреждению оборудования и трубопроводов.</w:t>
      </w:r>
    </w:p>
    <w:p w14:paraId="758AAF58" w14:textId="18055FA7" w:rsidR="00355550" w:rsidRPr="00156291" w:rsidRDefault="00355550" w:rsidP="00815200">
      <w:pPr>
        <w:pStyle w:val="a7"/>
        <w:tabs>
          <w:tab w:val="left" w:pos="851"/>
        </w:tabs>
        <w:ind w:left="0" w:firstLine="567"/>
        <w:jc w:val="both"/>
        <w:rPr>
          <w:rFonts w:ascii="Arial" w:hAnsi="Arial" w:cs="Arial"/>
          <w:sz w:val="20"/>
          <w:szCs w:val="20"/>
        </w:rPr>
      </w:pPr>
    </w:p>
    <w:sectPr w:rsidR="00355550" w:rsidRPr="00156291" w:rsidSect="00F80262">
      <w:pgSz w:w="8391" w:h="11906" w:code="1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A710B"/>
    <w:multiLevelType w:val="hybridMultilevel"/>
    <w:tmpl w:val="CBFAE72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8867155"/>
    <w:multiLevelType w:val="hybridMultilevel"/>
    <w:tmpl w:val="872ADF5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ADE3FDA"/>
    <w:multiLevelType w:val="multilevel"/>
    <w:tmpl w:val="CE14953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ascii="Arial" w:hAnsi="Arial" w:cs="Arial" w:hint="default"/>
        <w:color w:val="000000"/>
        <w:sz w:val="20"/>
        <w:szCs w:val="20"/>
      </w:rPr>
    </w:lvl>
    <w:lvl w:ilvl="2">
      <w:start w:val="1"/>
      <w:numFmt w:val="decimal"/>
      <w:isLgl/>
      <w:lvlText w:val="%1.%2.%3"/>
      <w:lvlJc w:val="left"/>
      <w:pPr>
        <w:ind w:left="1080" w:hanging="720"/>
      </w:pPr>
      <w:rPr>
        <w:rFonts w:ascii="Times New Roman" w:hAnsi="Times New Roman" w:cs="Times New Roman" w:hint="default"/>
        <w:color w:val="000000"/>
        <w:sz w:val="24"/>
      </w:rPr>
    </w:lvl>
    <w:lvl w:ilvl="3">
      <w:start w:val="1"/>
      <w:numFmt w:val="decimal"/>
      <w:isLgl/>
      <w:lvlText w:val="%1.%2.%3.%4"/>
      <w:lvlJc w:val="left"/>
      <w:pPr>
        <w:ind w:left="1080" w:hanging="720"/>
      </w:pPr>
      <w:rPr>
        <w:rFonts w:ascii="Times New Roman" w:hAnsi="Times New Roman" w:cs="Times New Roman" w:hint="default"/>
        <w:color w:val="000000"/>
        <w:sz w:val="24"/>
      </w:rPr>
    </w:lvl>
    <w:lvl w:ilvl="4">
      <w:start w:val="1"/>
      <w:numFmt w:val="decimal"/>
      <w:isLgl/>
      <w:lvlText w:val="%1.%2.%3.%4.%5"/>
      <w:lvlJc w:val="left"/>
      <w:pPr>
        <w:ind w:left="1440" w:hanging="1080"/>
      </w:pPr>
      <w:rPr>
        <w:rFonts w:ascii="Times New Roman" w:hAnsi="Times New Roman" w:cs="Times New Roman" w:hint="default"/>
        <w:color w:val="000000"/>
        <w:sz w:val="24"/>
      </w:rPr>
    </w:lvl>
    <w:lvl w:ilvl="5">
      <w:start w:val="1"/>
      <w:numFmt w:val="decimal"/>
      <w:isLgl/>
      <w:lvlText w:val="%1.%2.%3.%4.%5.%6"/>
      <w:lvlJc w:val="left"/>
      <w:pPr>
        <w:ind w:left="1440" w:hanging="1080"/>
      </w:pPr>
      <w:rPr>
        <w:rFonts w:ascii="Times New Roman" w:hAnsi="Times New Roman" w:cs="Times New Roman" w:hint="default"/>
        <w:color w:val="000000"/>
        <w:sz w:val="24"/>
      </w:rPr>
    </w:lvl>
    <w:lvl w:ilvl="6">
      <w:start w:val="1"/>
      <w:numFmt w:val="decimal"/>
      <w:isLgl/>
      <w:lvlText w:val="%1.%2.%3.%4.%5.%6.%7"/>
      <w:lvlJc w:val="left"/>
      <w:pPr>
        <w:ind w:left="1800" w:hanging="1440"/>
      </w:pPr>
      <w:rPr>
        <w:rFonts w:ascii="Times New Roman" w:hAnsi="Times New Roman" w:cs="Times New Roman" w:hint="default"/>
        <w:color w:val="000000"/>
        <w:sz w:val="24"/>
      </w:rPr>
    </w:lvl>
    <w:lvl w:ilvl="7">
      <w:start w:val="1"/>
      <w:numFmt w:val="decimal"/>
      <w:isLgl/>
      <w:lvlText w:val="%1.%2.%3.%4.%5.%6.%7.%8"/>
      <w:lvlJc w:val="left"/>
      <w:pPr>
        <w:ind w:left="1800" w:hanging="1440"/>
      </w:pPr>
      <w:rPr>
        <w:rFonts w:ascii="Times New Roman" w:hAnsi="Times New Roman" w:cs="Times New Roman" w:hint="default"/>
        <w:color w:val="000000"/>
        <w:sz w:val="24"/>
      </w:rPr>
    </w:lvl>
    <w:lvl w:ilvl="8">
      <w:start w:val="1"/>
      <w:numFmt w:val="decimal"/>
      <w:isLgl/>
      <w:lvlText w:val="%1.%2.%3.%4.%5.%6.%7.%8.%9"/>
      <w:lvlJc w:val="left"/>
      <w:pPr>
        <w:ind w:left="1800" w:hanging="1440"/>
      </w:pPr>
      <w:rPr>
        <w:rFonts w:ascii="Times New Roman" w:hAnsi="Times New Roman" w:cs="Times New Roman" w:hint="default"/>
        <w:color w:val="000000"/>
        <w:sz w:val="24"/>
      </w:rPr>
    </w:lvl>
  </w:abstractNum>
  <w:abstractNum w:abstractNumId="3" w15:restartNumberingAfterBreak="0">
    <w:nsid w:val="320D62EB"/>
    <w:multiLevelType w:val="hybridMultilevel"/>
    <w:tmpl w:val="CBFAE72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65D4C39"/>
    <w:multiLevelType w:val="hybridMultilevel"/>
    <w:tmpl w:val="0FC087E6"/>
    <w:lvl w:ilvl="0" w:tplc="4E4C32CC">
      <w:start w:val="1"/>
      <w:numFmt w:val="lowerLetter"/>
      <w:lvlText w:val="%1)"/>
      <w:lvlJc w:val="left"/>
      <w:pPr>
        <w:ind w:left="786" w:hanging="360"/>
      </w:pPr>
      <w:rPr>
        <w:rFonts w:ascii="Times New Roman" w:hAnsi="Times New Roman" w:cs="Times New Roman" w:hint="default"/>
        <w:color w:val="000000"/>
        <w:sz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415F0C9B"/>
    <w:multiLevelType w:val="multilevel"/>
    <w:tmpl w:val="2D7ECA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417449DE"/>
    <w:multiLevelType w:val="hybridMultilevel"/>
    <w:tmpl w:val="CBFAE7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8C0414D"/>
    <w:multiLevelType w:val="hybridMultilevel"/>
    <w:tmpl w:val="A73299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AF15492"/>
    <w:multiLevelType w:val="hybridMultilevel"/>
    <w:tmpl w:val="095EAA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065172456">
    <w:abstractNumId w:val="5"/>
  </w:num>
  <w:num w:numId="2" w16cid:durableId="2115204481">
    <w:abstractNumId w:val="4"/>
  </w:num>
  <w:num w:numId="3" w16cid:durableId="1351300487">
    <w:abstractNumId w:val="1"/>
  </w:num>
  <w:num w:numId="4" w16cid:durableId="1510096205">
    <w:abstractNumId w:val="8"/>
  </w:num>
  <w:num w:numId="5" w16cid:durableId="198595348">
    <w:abstractNumId w:val="2"/>
  </w:num>
  <w:num w:numId="6" w16cid:durableId="1720474518">
    <w:abstractNumId w:val="7"/>
  </w:num>
  <w:num w:numId="7" w16cid:durableId="17902166">
    <w:abstractNumId w:val="6"/>
  </w:num>
  <w:num w:numId="8" w16cid:durableId="791368727">
    <w:abstractNumId w:val="3"/>
  </w:num>
  <w:num w:numId="9" w16cid:durableId="19191719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E0D"/>
    <w:rsid w:val="00003D06"/>
    <w:rsid w:val="00010B62"/>
    <w:rsid w:val="00021BF9"/>
    <w:rsid w:val="000256B4"/>
    <w:rsid w:val="00062698"/>
    <w:rsid w:val="00071884"/>
    <w:rsid w:val="000874E0"/>
    <w:rsid w:val="00091EF9"/>
    <w:rsid w:val="000B4EF1"/>
    <w:rsid w:val="000E5134"/>
    <w:rsid w:val="000E5E0D"/>
    <w:rsid w:val="000F3AF8"/>
    <w:rsid w:val="000F73DF"/>
    <w:rsid w:val="001027DD"/>
    <w:rsid w:val="00103DDD"/>
    <w:rsid w:val="0013670B"/>
    <w:rsid w:val="00146550"/>
    <w:rsid w:val="00150DAD"/>
    <w:rsid w:val="00156291"/>
    <w:rsid w:val="001565CF"/>
    <w:rsid w:val="001657B5"/>
    <w:rsid w:val="00170244"/>
    <w:rsid w:val="00184855"/>
    <w:rsid w:val="00186E0A"/>
    <w:rsid w:val="001B1076"/>
    <w:rsid w:val="001F5F92"/>
    <w:rsid w:val="00202058"/>
    <w:rsid w:val="002200EC"/>
    <w:rsid w:val="00234D11"/>
    <w:rsid w:val="0024779B"/>
    <w:rsid w:val="00262E94"/>
    <w:rsid w:val="002A3959"/>
    <w:rsid w:val="002C4121"/>
    <w:rsid w:val="002F534C"/>
    <w:rsid w:val="00303DD7"/>
    <w:rsid w:val="00326E8F"/>
    <w:rsid w:val="003440BD"/>
    <w:rsid w:val="00355550"/>
    <w:rsid w:val="00366076"/>
    <w:rsid w:val="00377417"/>
    <w:rsid w:val="0039511B"/>
    <w:rsid w:val="003B2D7A"/>
    <w:rsid w:val="003B6EEE"/>
    <w:rsid w:val="003C1A62"/>
    <w:rsid w:val="003E7083"/>
    <w:rsid w:val="00416412"/>
    <w:rsid w:val="00436E9B"/>
    <w:rsid w:val="004431A4"/>
    <w:rsid w:val="0045044B"/>
    <w:rsid w:val="00451C91"/>
    <w:rsid w:val="0046264B"/>
    <w:rsid w:val="00475635"/>
    <w:rsid w:val="00493560"/>
    <w:rsid w:val="00495D00"/>
    <w:rsid w:val="004C6642"/>
    <w:rsid w:val="004C77FF"/>
    <w:rsid w:val="004D2AD4"/>
    <w:rsid w:val="004F14B1"/>
    <w:rsid w:val="0050695F"/>
    <w:rsid w:val="00516739"/>
    <w:rsid w:val="005442FA"/>
    <w:rsid w:val="005503A0"/>
    <w:rsid w:val="00562ECD"/>
    <w:rsid w:val="00570390"/>
    <w:rsid w:val="00572C55"/>
    <w:rsid w:val="0057506A"/>
    <w:rsid w:val="00580FB2"/>
    <w:rsid w:val="00581C88"/>
    <w:rsid w:val="005A1A9C"/>
    <w:rsid w:val="005A624E"/>
    <w:rsid w:val="005B0FF8"/>
    <w:rsid w:val="005C6264"/>
    <w:rsid w:val="005E62D3"/>
    <w:rsid w:val="005E76DB"/>
    <w:rsid w:val="006255B5"/>
    <w:rsid w:val="00642A15"/>
    <w:rsid w:val="00642E2F"/>
    <w:rsid w:val="006433DC"/>
    <w:rsid w:val="00654263"/>
    <w:rsid w:val="00663260"/>
    <w:rsid w:val="00663749"/>
    <w:rsid w:val="006676DE"/>
    <w:rsid w:val="006753A7"/>
    <w:rsid w:val="00677894"/>
    <w:rsid w:val="00693D3A"/>
    <w:rsid w:val="006A5BEF"/>
    <w:rsid w:val="006B76B5"/>
    <w:rsid w:val="006D2D4E"/>
    <w:rsid w:val="006E6380"/>
    <w:rsid w:val="006F3F73"/>
    <w:rsid w:val="00705C18"/>
    <w:rsid w:val="00715E06"/>
    <w:rsid w:val="00746864"/>
    <w:rsid w:val="007506C6"/>
    <w:rsid w:val="00753731"/>
    <w:rsid w:val="00767A30"/>
    <w:rsid w:val="00774AFF"/>
    <w:rsid w:val="0078701E"/>
    <w:rsid w:val="007A761D"/>
    <w:rsid w:val="007C7CC8"/>
    <w:rsid w:val="007F69C1"/>
    <w:rsid w:val="00805D0A"/>
    <w:rsid w:val="00806898"/>
    <w:rsid w:val="00815200"/>
    <w:rsid w:val="00824CD1"/>
    <w:rsid w:val="00827EF8"/>
    <w:rsid w:val="00846033"/>
    <w:rsid w:val="00855FBE"/>
    <w:rsid w:val="00872E1B"/>
    <w:rsid w:val="008745BC"/>
    <w:rsid w:val="008805D2"/>
    <w:rsid w:val="00880FD7"/>
    <w:rsid w:val="00882DFA"/>
    <w:rsid w:val="008868BE"/>
    <w:rsid w:val="0088767B"/>
    <w:rsid w:val="008A6E96"/>
    <w:rsid w:val="008D1ED8"/>
    <w:rsid w:val="008D3C58"/>
    <w:rsid w:val="008D5DA8"/>
    <w:rsid w:val="0090393F"/>
    <w:rsid w:val="00933182"/>
    <w:rsid w:val="00943EC6"/>
    <w:rsid w:val="0094479D"/>
    <w:rsid w:val="00957086"/>
    <w:rsid w:val="00961E12"/>
    <w:rsid w:val="009A1CB6"/>
    <w:rsid w:val="009B560A"/>
    <w:rsid w:val="009E2447"/>
    <w:rsid w:val="009F6C1A"/>
    <w:rsid w:val="009F77F9"/>
    <w:rsid w:val="00A10CE8"/>
    <w:rsid w:val="00A2304D"/>
    <w:rsid w:val="00A24EEB"/>
    <w:rsid w:val="00A4039A"/>
    <w:rsid w:val="00A51986"/>
    <w:rsid w:val="00A56C34"/>
    <w:rsid w:val="00A6018A"/>
    <w:rsid w:val="00A7331A"/>
    <w:rsid w:val="00A93DFF"/>
    <w:rsid w:val="00AA142A"/>
    <w:rsid w:val="00AC7827"/>
    <w:rsid w:val="00AE3C86"/>
    <w:rsid w:val="00AF3C7E"/>
    <w:rsid w:val="00AF6DC4"/>
    <w:rsid w:val="00B0314A"/>
    <w:rsid w:val="00B11E5A"/>
    <w:rsid w:val="00B121D7"/>
    <w:rsid w:val="00B27D67"/>
    <w:rsid w:val="00B401B8"/>
    <w:rsid w:val="00B440F4"/>
    <w:rsid w:val="00B55839"/>
    <w:rsid w:val="00B8330E"/>
    <w:rsid w:val="00BC7EBD"/>
    <w:rsid w:val="00BD364D"/>
    <w:rsid w:val="00BF4136"/>
    <w:rsid w:val="00BF759B"/>
    <w:rsid w:val="00BF7B63"/>
    <w:rsid w:val="00C17CC6"/>
    <w:rsid w:val="00C22B8A"/>
    <w:rsid w:val="00C2775B"/>
    <w:rsid w:val="00C415AD"/>
    <w:rsid w:val="00C44F8E"/>
    <w:rsid w:val="00C45336"/>
    <w:rsid w:val="00C46556"/>
    <w:rsid w:val="00C609AF"/>
    <w:rsid w:val="00C75018"/>
    <w:rsid w:val="00CA3111"/>
    <w:rsid w:val="00CD4127"/>
    <w:rsid w:val="00D062DA"/>
    <w:rsid w:val="00D14A13"/>
    <w:rsid w:val="00DA3DA9"/>
    <w:rsid w:val="00DC6EC8"/>
    <w:rsid w:val="00E06CF9"/>
    <w:rsid w:val="00E17D7A"/>
    <w:rsid w:val="00E33874"/>
    <w:rsid w:val="00E45852"/>
    <w:rsid w:val="00E52FCA"/>
    <w:rsid w:val="00E83DF7"/>
    <w:rsid w:val="00E84105"/>
    <w:rsid w:val="00EB2B9B"/>
    <w:rsid w:val="00EC5A14"/>
    <w:rsid w:val="00EE4FEB"/>
    <w:rsid w:val="00EE796F"/>
    <w:rsid w:val="00F06AA6"/>
    <w:rsid w:val="00F20EB3"/>
    <w:rsid w:val="00F36C9E"/>
    <w:rsid w:val="00F41571"/>
    <w:rsid w:val="00F465AD"/>
    <w:rsid w:val="00F46F66"/>
    <w:rsid w:val="00F744D2"/>
    <w:rsid w:val="00F80262"/>
    <w:rsid w:val="00F975B2"/>
    <w:rsid w:val="00FA73CC"/>
    <w:rsid w:val="00FC4225"/>
    <w:rsid w:val="00FD7E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5E154"/>
  <w15:chartTrackingRefBased/>
  <w15:docId w15:val="{65B203D6-505D-4C2F-B783-C0AF7261E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0E5E0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0E5E0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0E5E0D"/>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0E5E0D"/>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0E5E0D"/>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0E5E0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0E5E0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0E5E0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0E5E0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E5E0D"/>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0E5E0D"/>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0E5E0D"/>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0E5E0D"/>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0E5E0D"/>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0E5E0D"/>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0E5E0D"/>
    <w:rPr>
      <w:rFonts w:eastAsiaTheme="majorEastAsia" w:cstheme="majorBidi"/>
      <w:color w:val="595959" w:themeColor="text1" w:themeTint="A6"/>
    </w:rPr>
  </w:style>
  <w:style w:type="character" w:customStyle="1" w:styleId="80">
    <w:name w:val="Заголовок 8 Знак"/>
    <w:basedOn w:val="a0"/>
    <w:link w:val="8"/>
    <w:uiPriority w:val="9"/>
    <w:semiHidden/>
    <w:rsid w:val="000E5E0D"/>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0E5E0D"/>
    <w:rPr>
      <w:rFonts w:eastAsiaTheme="majorEastAsia" w:cstheme="majorBidi"/>
      <w:color w:val="272727" w:themeColor="text1" w:themeTint="D8"/>
    </w:rPr>
  </w:style>
  <w:style w:type="paragraph" w:styleId="a3">
    <w:name w:val="Title"/>
    <w:basedOn w:val="a"/>
    <w:next w:val="a"/>
    <w:link w:val="a4"/>
    <w:uiPriority w:val="10"/>
    <w:qFormat/>
    <w:rsid w:val="000E5E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0E5E0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E5E0D"/>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0E5E0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0E5E0D"/>
    <w:pPr>
      <w:spacing w:before="160"/>
      <w:jc w:val="center"/>
    </w:pPr>
    <w:rPr>
      <w:i/>
      <w:iCs/>
      <w:color w:val="404040" w:themeColor="text1" w:themeTint="BF"/>
    </w:rPr>
  </w:style>
  <w:style w:type="character" w:customStyle="1" w:styleId="22">
    <w:name w:val="Цитата 2 Знак"/>
    <w:basedOn w:val="a0"/>
    <w:link w:val="21"/>
    <w:uiPriority w:val="29"/>
    <w:rsid w:val="000E5E0D"/>
    <w:rPr>
      <w:i/>
      <w:iCs/>
      <w:color w:val="404040" w:themeColor="text1" w:themeTint="BF"/>
    </w:rPr>
  </w:style>
  <w:style w:type="paragraph" w:styleId="a7">
    <w:name w:val="List Paragraph"/>
    <w:basedOn w:val="a"/>
    <w:uiPriority w:val="34"/>
    <w:qFormat/>
    <w:rsid w:val="000E5E0D"/>
    <w:pPr>
      <w:ind w:left="720"/>
      <w:contextualSpacing/>
    </w:pPr>
  </w:style>
  <w:style w:type="character" w:styleId="a8">
    <w:name w:val="Intense Emphasis"/>
    <w:basedOn w:val="a0"/>
    <w:uiPriority w:val="21"/>
    <w:qFormat/>
    <w:rsid w:val="000E5E0D"/>
    <w:rPr>
      <w:i/>
      <w:iCs/>
      <w:color w:val="2F5496" w:themeColor="accent1" w:themeShade="BF"/>
    </w:rPr>
  </w:style>
  <w:style w:type="paragraph" w:styleId="a9">
    <w:name w:val="Intense Quote"/>
    <w:basedOn w:val="a"/>
    <w:next w:val="a"/>
    <w:link w:val="aa"/>
    <w:uiPriority w:val="30"/>
    <w:qFormat/>
    <w:rsid w:val="000E5E0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0E5E0D"/>
    <w:rPr>
      <w:i/>
      <w:iCs/>
      <w:color w:val="2F5496" w:themeColor="accent1" w:themeShade="BF"/>
    </w:rPr>
  </w:style>
  <w:style w:type="character" w:styleId="ab">
    <w:name w:val="Intense Reference"/>
    <w:basedOn w:val="a0"/>
    <w:uiPriority w:val="32"/>
    <w:qFormat/>
    <w:rsid w:val="000E5E0D"/>
    <w:rPr>
      <w:b/>
      <w:bCs/>
      <w:smallCaps/>
      <w:color w:val="2F5496" w:themeColor="accent1" w:themeShade="BF"/>
      <w:spacing w:val="5"/>
    </w:rPr>
  </w:style>
  <w:style w:type="table" w:styleId="ac">
    <w:name w:val="Table Grid"/>
    <w:basedOn w:val="a1"/>
    <w:uiPriority w:val="39"/>
    <w:rsid w:val="003C1A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9B560A"/>
    <w:rPr>
      <w:color w:val="0563C1" w:themeColor="hyperlink"/>
      <w:u w:val="single"/>
    </w:rPr>
  </w:style>
  <w:style w:type="character" w:styleId="ae">
    <w:name w:val="Unresolved Mention"/>
    <w:basedOn w:val="a0"/>
    <w:uiPriority w:val="99"/>
    <w:semiHidden/>
    <w:unhideWhenUsed/>
    <w:rsid w:val="009B560A"/>
    <w:rPr>
      <w:color w:val="605E5C"/>
      <w:shd w:val="clear" w:color="auto" w:fill="E1DFDD"/>
    </w:rPr>
  </w:style>
  <w:style w:type="character" w:styleId="af">
    <w:name w:val="Strong"/>
    <w:basedOn w:val="a0"/>
    <w:uiPriority w:val="22"/>
    <w:qFormat/>
    <w:rsid w:val="00F802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image" Target="media/image44.jpeg"/><Relationship Id="rId55" Type="http://schemas.openxmlformats.org/officeDocument/2006/relationships/image" Target="media/image49.png"/><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pn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7FA121-FE65-4508-A10B-AD8FE1FC6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2447</TotalTime>
  <Pages>34</Pages>
  <Words>5259</Words>
  <Characters>29982</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Yandex.Translate</dc:creator>
  <cp:keywords/>
  <dc:description>Translated with Yandex.Translate</dc:description>
  <cp:lastModifiedBy>Матушкина Виктория Сергеевна</cp:lastModifiedBy>
  <cp:revision>222</cp:revision>
  <dcterms:created xsi:type="dcterms:W3CDTF">2025-08-20T09:22:00Z</dcterms:created>
  <dcterms:modified xsi:type="dcterms:W3CDTF">2025-10-30T04:21:00Z</dcterms:modified>
</cp:coreProperties>
</file>